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155AC8" w:rsidRPr="00F76B17">
            <w:rPr>
              <w:rFonts w:ascii="Arial" w:hAnsi="Arial" w:cs="Arial"/>
              <w:b/>
              <w:sz w:val="24"/>
            </w:rPr>
            <w:t>#90bis</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F5140"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043F5" w:rsidRPr="00F76B17">
        <w:rPr>
          <w:rFonts w:ascii="Arial" w:hAnsi="Arial" w:cs="Arial"/>
          <w:b/>
          <w:sz w:val="24"/>
        </w:rPr>
        <w:tab/>
      </w:r>
      <w:r w:rsidR="007043F5"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5F4483" w:rsidRPr="005F4483">
            <w:rPr>
              <w:rFonts w:ascii="Arial" w:hAnsi="Arial" w:cs="Arial"/>
              <w:b/>
              <w:sz w:val="24"/>
            </w:rPr>
            <w:t>R1-1721369</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rsidR="00425159" w:rsidRPr="00F76B17" w:rsidRDefault="00155AC8" w:rsidP="00425159">
          <w:pPr>
            <w:spacing w:after="0"/>
            <w:ind w:left="1988" w:hanging="1988"/>
            <w:jc w:val="both"/>
            <w:rPr>
              <w:rFonts w:ascii="Arial" w:hAnsi="Arial" w:cs="Arial"/>
              <w:b/>
              <w:sz w:val="24"/>
            </w:rPr>
          </w:pPr>
          <w:r w:rsidRPr="00F76B17">
            <w:rPr>
              <w:rFonts w:ascii="Arial" w:hAnsi="Arial" w:cs="Arial"/>
              <w:b/>
              <w:sz w:val="24"/>
            </w:rPr>
            <w:t>Prague, Czech Republic, 09-13th October, 2017</w:t>
          </w:r>
        </w:p>
      </w:sdtContent>
    </w:sdt>
    <w:p w:rsidR="005B7231" w:rsidRPr="00F76B17" w:rsidRDefault="005B7231" w:rsidP="00425159">
      <w:pPr>
        <w:spacing w:after="0"/>
        <w:ind w:left="1988" w:hanging="1988"/>
        <w:jc w:val="both"/>
        <w:rPr>
          <w:rFonts w:ascii="Arial" w:hAnsi="Arial" w:cs="Arial"/>
          <w:b/>
          <w:sz w:val="24"/>
        </w:rPr>
      </w:pP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9F5B36" w:rsidRPr="00F76B17">
            <w:rPr>
              <w:rFonts w:ascii="Arial" w:hAnsi="Arial" w:cs="Arial"/>
              <w:b/>
              <w:sz w:val="24"/>
            </w:rPr>
            <w:t>Summary of Discussion for NR Radio Link Monitoring</w:t>
          </w:r>
        </w:sdtContent>
      </w:sdt>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155AC8" w:rsidRPr="00F76B17">
        <w:rPr>
          <w:rFonts w:ascii="Arial" w:hAnsi="Arial" w:cs="Arial"/>
          <w:b/>
          <w:sz w:val="24"/>
        </w:rPr>
        <w:t>7.1.5.2</w:t>
      </w:r>
    </w:p>
    <w:p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sidRPr="00F76B17">
            <w:rPr>
              <w:rFonts w:ascii="Arial" w:hAnsi="Arial" w:cs="Arial"/>
              <w:b/>
              <w:sz w:val="24"/>
            </w:rPr>
            <w:t>Discussion and Decision</w:t>
          </w:r>
        </w:sdtContent>
      </w:sdt>
    </w:p>
    <w:p w:rsidR="00EA6506" w:rsidRPr="00F76B17" w:rsidRDefault="00EA6506" w:rsidP="00EA6506">
      <w:pPr>
        <w:spacing w:after="0"/>
        <w:ind w:left="2388" w:hangingChars="995" w:hanging="2388"/>
        <w:jc w:val="both"/>
        <w:rPr>
          <w:sz w:val="24"/>
        </w:rPr>
      </w:pPr>
    </w:p>
    <w:p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p>
    <w:p w:rsidR="00D830A1" w:rsidRPr="00F76B17" w:rsidRDefault="005F70E8" w:rsidP="005F70E8">
      <w:pPr>
        <w:pStyle w:val="BodyText"/>
        <w:spacing w:before="240"/>
        <w:ind w:firstLine="288"/>
        <w:jc w:val="left"/>
        <w:rPr>
          <w:rFonts w:ascii="Times New Roman" w:hAnsi="Times New Roman"/>
          <w:sz w:val="22"/>
          <w:szCs w:val="22"/>
          <w:lang w:eastAsia="zh-CN"/>
        </w:rPr>
      </w:pPr>
      <w:r w:rsidRPr="00F76B17">
        <w:rPr>
          <w:rFonts w:ascii="Times New Roman" w:hAnsi="Times New Roman"/>
          <w:sz w:val="22"/>
          <w:szCs w:val="22"/>
          <w:lang w:eastAsia="zh-CN"/>
        </w:rPr>
        <w:t>This contribution tries to summaries key remaining aspects on NR RLM based on cont</w:t>
      </w:r>
      <w:r w:rsidR="00297CC2">
        <w:rPr>
          <w:rFonts w:ascii="Times New Roman" w:hAnsi="Times New Roman"/>
          <w:sz w:val="22"/>
          <w:szCs w:val="22"/>
          <w:lang w:eastAsia="zh-CN"/>
        </w:rPr>
        <w:t>ributions submitted for RAN1 #91</w:t>
      </w:r>
      <w:r w:rsidRPr="00F76B17">
        <w:rPr>
          <w:rFonts w:ascii="Times New Roman" w:hAnsi="Times New Roman"/>
          <w:sz w:val="22"/>
          <w:szCs w:val="22"/>
          <w:lang w:eastAsia="zh-CN"/>
        </w:rPr>
        <w:t>.</w:t>
      </w:r>
    </w:p>
    <w:p w:rsidR="00EB4FB7" w:rsidRPr="00F76B17" w:rsidRDefault="00EB4FB7" w:rsidP="00D830A1">
      <w:pPr>
        <w:pStyle w:val="BodyText"/>
        <w:spacing w:before="240"/>
        <w:jc w:val="left"/>
        <w:rPr>
          <w:rFonts w:ascii="Times New Roman" w:hAnsi="Times New Roman"/>
          <w:sz w:val="22"/>
          <w:szCs w:val="22"/>
          <w:lang w:eastAsia="zh-CN"/>
        </w:rPr>
      </w:pPr>
    </w:p>
    <w:p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A43D03" w:rsidRPr="00F76B17">
        <w:rPr>
          <w:rFonts w:cs="Arial"/>
          <w:sz w:val="32"/>
          <w:szCs w:val="32"/>
          <w:lang w:val="en-US"/>
        </w:rPr>
        <w:t>Summary of Key Issues for RLM</w:t>
      </w:r>
    </w:p>
    <w:p w:rsidR="00D97667" w:rsidRPr="00F76B17" w:rsidRDefault="00D97667" w:rsidP="00D712D9">
      <w:pPr>
        <w:rPr>
          <w:rFonts w:eastAsiaTheme="minorEastAsia"/>
          <w:sz w:val="22"/>
          <w:szCs w:val="22"/>
          <w:lang w:eastAsia="ko-KR"/>
        </w:rPr>
      </w:pPr>
    </w:p>
    <w:p w:rsidR="007E576A" w:rsidRPr="00F76B17" w:rsidRDefault="007E576A" w:rsidP="007E576A">
      <w:pPr>
        <w:pStyle w:val="Heading2"/>
        <w:rPr>
          <w:rFonts w:eastAsiaTheme="minorEastAsia"/>
          <w:sz w:val="28"/>
          <w:szCs w:val="22"/>
          <w:lang w:val="en-US" w:eastAsia="ko-KR"/>
        </w:rPr>
      </w:pPr>
      <w:r w:rsidRPr="00F76B17">
        <w:rPr>
          <w:rFonts w:eastAsiaTheme="minorEastAsia"/>
          <w:sz w:val="28"/>
          <w:szCs w:val="22"/>
          <w:lang w:val="en-US" w:eastAsia="ko-KR"/>
        </w:rPr>
        <w:t>2.</w:t>
      </w:r>
      <w:r w:rsidR="00436C4B">
        <w:rPr>
          <w:rFonts w:eastAsiaTheme="minorEastAsia"/>
          <w:sz w:val="28"/>
          <w:szCs w:val="22"/>
          <w:lang w:val="en-US" w:eastAsia="ko-KR"/>
        </w:rPr>
        <w:t>1</w:t>
      </w:r>
      <w:r w:rsidRPr="00F76B17">
        <w:rPr>
          <w:rFonts w:eastAsiaTheme="minorEastAsia"/>
          <w:sz w:val="28"/>
          <w:szCs w:val="22"/>
          <w:lang w:val="en-US" w:eastAsia="ko-KR"/>
        </w:rPr>
        <w:t xml:space="preserve"> Correcting a previous agreement text </w:t>
      </w:r>
      <w:fldSimple w:instr=" REF _Ref499030535 \r \h  \* MERGEFORMAT ">
        <w:r w:rsidRPr="00F76B17">
          <w:rPr>
            <w:rFonts w:eastAsiaTheme="minorEastAsia"/>
            <w:sz w:val="28"/>
            <w:szCs w:val="22"/>
            <w:lang w:val="en-US" w:eastAsia="ko-KR"/>
          </w:rPr>
          <w:t>[8]</w:t>
        </w:r>
      </w:fldSimple>
    </w:p>
    <w:tbl>
      <w:tblPr>
        <w:tblStyle w:val="TableGrid"/>
        <w:tblW w:w="0" w:type="auto"/>
        <w:tblLook w:val="04A0"/>
      </w:tblPr>
      <w:tblGrid>
        <w:gridCol w:w="9962"/>
      </w:tblGrid>
      <w:tr w:rsidR="003A1890" w:rsidRPr="00F76B17" w:rsidTr="003A1890">
        <w:tc>
          <w:tcPr>
            <w:tcW w:w="9962" w:type="dxa"/>
          </w:tcPr>
          <w:p w:rsidR="003A1890" w:rsidRPr="00F76B17" w:rsidRDefault="003A1890" w:rsidP="003A1890">
            <w:pPr>
              <w:spacing w:before="0" w:after="0" w:line="240" w:lineRule="auto"/>
              <w:rPr>
                <w:b/>
                <w:sz w:val="22"/>
                <w:szCs w:val="22"/>
                <w:u w:val="single"/>
                <w:lang/>
              </w:rPr>
            </w:pPr>
            <w:r w:rsidRPr="00F76B17">
              <w:rPr>
                <w:b/>
                <w:sz w:val="22"/>
                <w:szCs w:val="22"/>
                <w:highlight w:val="green"/>
                <w:u w:val="single"/>
                <w:lang/>
              </w:rPr>
              <w:t>Agreements:</w:t>
            </w:r>
          </w:p>
          <w:p w:rsidR="003A1890" w:rsidRPr="00F76B17" w:rsidRDefault="003A1890" w:rsidP="003A1890">
            <w:pPr>
              <w:numPr>
                <w:ilvl w:val="0"/>
                <w:numId w:val="25"/>
              </w:numPr>
              <w:tabs>
                <w:tab w:val="left" w:pos="1440"/>
              </w:tabs>
              <w:overflowPunct/>
              <w:autoSpaceDE/>
              <w:autoSpaceDN/>
              <w:adjustRightInd/>
              <w:spacing w:before="0" w:after="0" w:line="240" w:lineRule="auto"/>
              <w:textAlignment w:val="auto"/>
              <w:rPr>
                <w:sz w:val="22"/>
                <w:szCs w:val="22"/>
                <w:lang/>
              </w:rPr>
            </w:pPr>
            <w:r w:rsidRPr="00F76B17">
              <w:rPr>
                <w:sz w:val="22"/>
                <w:szCs w:val="22"/>
                <w:lang/>
              </w:rPr>
              <w:t xml:space="preserve">For a cell group, </w:t>
            </w:r>
          </w:p>
          <w:p w:rsidR="003A1890" w:rsidRPr="00F76B17" w:rsidRDefault="003A1890" w:rsidP="003A1890">
            <w:pPr>
              <w:numPr>
                <w:ilvl w:val="1"/>
                <w:numId w:val="25"/>
              </w:numPr>
              <w:overflowPunct/>
              <w:autoSpaceDE/>
              <w:autoSpaceDN/>
              <w:adjustRightInd/>
              <w:spacing w:before="0" w:after="0" w:line="240" w:lineRule="auto"/>
              <w:textAlignment w:val="auto"/>
              <w:rPr>
                <w:sz w:val="22"/>
                <w:szCs w:val="22"/>
                <w:lang/>
              </w:rPr>
            </w:pPr>
            <w:r w:rsidRPr="00F76B17">
              <w:rPr>
                <w:sz w:val="22"/>
                <w:szCs w:val="22"/>
                <w:lang/>
              </w:rPr>
              <w:t xml:space="preserve">A single IS or OOS is reported by the UE </w:t>
            </w:r>
          </w:p>
          <w:p w:rsidR="003A1890" w:rsidRPr="00F76B17" w:rsidRDefault="003A1890" w:rsidP="003A1890">
            <w:pPr>
              <w:numPr>
                <w:ilvl w:val="1"/>
                <w:numId w:val="25"/>
              </w:numPr>
              <w:overflowPunct/>
              <w:autoSpaceDE/>
              <w:autoSpaceDN/>
              <w:adjustRightInd/>
              <w:spacing w:before="0" w:after="0" w:line="240" w:lineRule="auto"/>
              <w:textAlignment w:val="auto"/>
              <w:rPr>
                <w:sz w:val="22"/>
                <w:szCs w:val="22"/>
                <w:lang/>
              </w:rPr>
            </w:pPr>
            <w:r w:rsidRPr="00F76B17">
              <w:rPr>
                <w:sz w:val="22"/>
                <w:szCs w:val="22"/>
                <w:lang/>
              </w:rPr>
              <w:t>A single IS BLER is configured for a UE at time</w:t>
            </w:r>
          </w:p>
          <w:p w:rsidR="003A1890" w:rsidRPr="00F76B17" w:rsidRDefault="003A1890" w:rsidP="003A1890">
            <w:pPr>
              <w:numPr>
                <w:ilvl w:val="1"/>
                <w:numId w:val="25"/>
              </w:numPr>
              <w:overflowPunct/>
              <w:autoSpaceDE/>
              <w:autoSpaceDN/>
              <w:adjustRightInd/>
              <w:spacing w:before="0" w:after="0" w:line="240" w:lineRule="auto"/>
              <w:textAlignment w:val="auto"/>
              <w:rPr>
                <w:sz w:val="22"/>
                <w:szCs w:val="22"/>
                <w:lang/>
              </w:rPr>
            </w:pPr>
            <w:r w:rsidRPr="00F76B17">
              <w:rPr>
                <w:sz w:val="22"/>
                <w:szCs w:val="22"/>
                <w:lang/>
              </w:rPr>
              <w:t>A single OOS BLER is configured for a UE at a time</w:t>
            </w:r>
          </w:p>
          <w:p w:rsidR="003A1890" w:rsidRPr="00F76B17" w:rsidRDefault="003A1890" w:rsidP="003A1890">
            <w:pPr>
              <w:numPr>
                <w:ilvl w:val="1"/>
                <w:numId w:val="25"/>
              </w:numPr>
              <w:overflowPunct/>
              <w:autoSpaceDE/>
              <w:autoSpaceDN/>
              <w:adjustRightInd/>
              <w:spacing w:before="0" w:after="0" w:line="240" w:lineRule="auto"/>
              <w:textAlignment w:val="auto"/>
              <w:rPr>
                <w:sz w:val="22"/>
                <w:szCs w:val="22"/>
                <w:lang/>
              </w:rPr>
            </w:pPr>
            <w:r w:rsidRPr="00F76B17">
              <w:rPr>
                <w:sz w:val="22"/>
                <w:szCs w:val="22"/>
                <w:lang/>
              </w:rPr>
              <w:t>Configurable from two pairs of values for IS/OOS BLERs</w:t>
            </w:r>
          </w:p>
          <w:p w:rsidR="003A1890" w:rsidRPr="00F76B17" w:rsidRDefault="003A1890" w:rsidP="003A1890">
            <w:pPr>
              <w:numPr>
                <w:ilvl w:val="2"/>
                <w:numId w:val="25"/>
              </w:numPr>
              <w:overflowPunct/>
              <w:autoSpaceDE/>
              <w:autoSpaceDN/>
              <w:adjustRightInd/>
              <w:spacing w:before="0" w:after="0" w:line="240" w:lineRule="auto"/>
              <w:textAlignment w:val="auto"/>
              <w:rPr>
                <w:sz w:val="22"/>
                <w:szCs w:val="22"/>
                <w:lang/>
              </w:rPr>
            </w:pPr>
            <w:r w:rsidRPr="00F76B17">
              <w:rPr>
                <w:sz w:val="22"/>
                <w:szCs w:val="22"/>
                <w:lang/>
              </w:rPr>
              <w:t>Detailed pair of values up to RAN4 to decide</w:t>
            </w:r>
          </w:p>
          <w:p w:rsidR="003A1890" w:rsidRPr="00F76B17" w:rsidRDefault="003A1890" w:rsidP="003A1890">
            <w:pPr>
              <w:numPr>
                <w:ilvl w:val="1"/>
                <w:numId w:val="25"/>
              </w:numPr>
              <w:overflowPunct/>
              <w:autoSpaceDE/>
              <w:autoSpaceDN/>
              <w:adjustRightInd/>
              <w:spacing w:before="0" w:after="0" w:line="240" w:lineRule="auto"/>
              <w:textAlignment w:val="auto"/>
              <w:rPr>
                <w:sz w:val="22"/>
                <w:szCs w:val="22"/>
                <w:lang/>
              </w:rPr>
            </w:pPr>
            <w:r w:rsidRPr="00F76B17">
              <w:rPr>
                <w:sz w:val="22"/>
                <w:szCs w:val="22"/>
                <w:lang/>
              </w:rPr>
              <w:t>FFS whether the configuration is an explicit RRC configuration or implicitly derived from other parameter</w:t>
            </w:r>
          </w:p>
          <w:p w:rsidR="003A1890" w:rsidRPr="00F76B17" w:rsidRDefault="003A1890" w:rsidP="003A1890">
            <w:pPr>
              <w:numPr>
                <w:ilvl w:val="1"/>
                <w:numId w:val="25"/>
              </w:numPr>
              <w:overflowPunct/>
              <w:autoSpaceDE/>
              <w:autoSpaceDN/>
              <w:adjustRightInd/>
              <w:spacing w:before="0" w:after="0" w:line="240" w:lineRule="auto"/>
              <w:textAlignment w:val="auto"/>
              <w:rPr>
                <w:sz w:val="22"/>
                <w:szCs w:val="22"/>
                <w:lang/>
              </w:rPr>
            </w:pPr>
            <w:r w:rsidRPr="00F76B17">
              <w:rPr>
                <w:sz w:val="22"/>
                <w:szCs w:val="22"/>
                <w:lang/>
              </w:rPr>
              <w:t xml:space="preserve">FFS the case of URLLC &amp; </w:t>
            </w:r>
            <w:proofErr w:type="spellStart"/>
            <w:r w:rsidRPr="00F76B17">
              <w:rPr>
                <w:sz w:val="22"/>
                <w:szCs w:val="22"/>
                <w:lang/>
              </w:rPr>
              <w:t>mMTC</w:t>
            </w:r>
            <w:proofErr w:type="spellEnd"/>
          </w:p>
        </w:tc>
      </w:tr>
    </w:tbl>
    <w:p w:rsidR="003A1890" w:rsidRDefault="003A1890" w:rsidP="00D712D9">
      <w:pPr>
        <w:rPr>
          <w:rFonts w:eastAsiaTheme="minorEastAsia"/>
          <w:sz w:val="22"/>
          <w:szCs w:val="22"/>
          <w:lang w:eastAsia="ko-KR"/>
        </w:rPr>
      </w:pPr>
    </w:p>
    <w:p w:rsidR="00025519" w:rsidRPr="00F76B17" w:rsidRDefault="00025519" w:rsidP="00D712D9">
      <w:pPr>
        <w:rPr>
          <w:rFonts w:eastAsiaTheme="minorEastAsia"/>
          <w:sz w:val="22"/>
          <w:szCs w:val="22"/>
          <w:lang w:eastAsia="ko-KR"/>
        </w:rPr>
      </w:pPr>
      <w:r>
        <w:rPr>
          <w:rFonts w:eastAsiaTheme="minorEastAsia"/>
          <w:sz w:val="22"/>
          <w:szCs w:val="22"/>
          <w:lang w:eastAsia="ko-KR"/>
        </w:rPr>
        <w:t>The agreement in RAN1 NR AH #3 contained work “cell group” as part of the agreement. However, there is no such definition as cell group in context of RLM. One company suggested that this was a mistake and suggests to correct it to avoid any future ambiguity.</w:t>
      </w:r>
    </w:p>
    <w:p w:rsidR="00730487" w:rsidRDefault="00025519" w:rsidP="00D712D9">
      <w:pPr>
        <w:rPr>
          <w:rFonts w:eastAsiaTheme="minorEastAsia"/>
          <w:sz w:val="22"/>
          <w:szCs w:val="22"/>
          <w:lang w:eastAsia="ko-KR"/>
        </w:rPr>
      </w:pPr>
      <w:r w:rsidRPr="00650B20">
        <w:rPr>
          <w:rFonts w:eastAsiaTheme="minorEastAsia"/>
          <w:sz w:val="22"/>
          <w:szCs w:val="22"/>
          <w:highlight w:val="yellow"/>
          <w:lang w:eastAsia="ko-KR"/>
        </w:rPr>
        <w:t>Suggested Agreement</w:t>
      </w:r>
      <w:r w:rsidR="00D800B5" w:rsidRPr="00650B20">
        <w:rPr>
          <w:rFonts w:eastAsiaTheme="minorEastAsia"/>
          <w:sz w:val="22"/>
          <w:szCs w:val="22"/>
          <w:highlight w:val="yellow"/>
          <w:lang w:eastAsia="ko-KR"/>
        </w:rPr>
        <w:t>:</w:t>
      </w:r>
      <w:r w:rsidR="00D800B5">
        <w:rPr>
          <w:rFonts w:eastAsiaTheme="minorEastAsia"/>
          <w:sz w:val="22"/>
          <w:szCs w:val="22"/>
          <w:lang w:eastAsia="ko-KR"/>
        </w:rPr>
        <w:t xml:space="preserve"> </w:t>
      </w:r>
    </w:p>
    <w:p w:rsidR="007E576A" w:rsidRPr="00676DD2" w:rsidRDefault="008F3BB9" w:rsidP="00676DD2">
      <w:pPr>
        <w:pStyle w:val="ListParagraph"/>
        <w:numPr>
          <w:ilvl w:val="0"/>
          <w:numId w:val="36"/>
        </w:numPr>
        <w:rPr>
          <w:rFonts w:ascii="Times New Roman" w:hAnsi="Times New Roman"/>
        </w:rPr>
      </w:pPr>
      <w:r w:rsidRPr="00676DD2">
        <w:rPr>
          <w:rFonts w:ascii="Times New Roman" w:hAnsi="Times New Roman"/>
        </w:rPr>
        <w:t xml:space="preserve">Replace “For a cell group” statement in the previous agreement in RAN1 NR </w:t>
      </w:r>
      <w:proofErr w:type="spellStart"/>
      <w:r w:rsidRPr="00676DD2">
        <w:rPr>
          <w:rFonts w:ascii="Times New Roman" w:hAnsi="Times New Roman"/>
        </w:rPr>
        <w:t>Adhoc</w:t>
      </w:r>
      <w:proofErr w:type="spellEnd"/>
      <w:r w:rsidRPr="00676DD2">
        <w:rPr>
          <w:rFonts w:ascii="Times New Roman" w:hAnsi="Times New Roman"/>
        </w:rPr>
        <w:t xml:space="preserve"> #3 to “For </w:t>
      </w:r>
      <w:r w:rsidR="00D800B5" w:rsidRPr="00676DD2">
        <w:rPr>
          <w:rFonts w:ascii="Times New Roman" w:hAnsi="Times New Roman"/>
        </w:rPr>
        <w:t>RLM</w:t>
      </w:r>
      <w:r w:rsidRPr="00676DD2">
        <w:rPr>
          <w:rFonts w:ascii="Times New Roman" w:hAnsi="Times New Roman"/>
        </w:rPr>
        <w:t>”.</w:t>
      </w:r>
    </w:p>
    <w:p w:rsidR="007E576A" w:rsidRPr="00F76B17" w:rsidRDefault="007E576A" w:rsidP="00D712D9">
      <w:pPr>
        <w:rPr>
          <w:rFonts w:eastAsiaTheme="minorEastAsia"/>
          <w:sz w:val="22"/>
          <w:szCs w:val="22"/>
          <w:lang w:eastAsia="ko-KR"/>
        </w:rPr>
      </w:pPr>
    </w:p>
    <w:p w:rsidR="00393B4C" w:rsidRPr="00F76B17" w:rsidRDefault="00393B4C" w:rsidP="00D712D9">
      <w:pPr>
        <w:rPr>
          <w:rFonts w:eastAsiaTheme="minorEastAsia"/>
          <w:sz w:val="22"/>
          <w:szCs w:val="22"/>
          <w:lang w:eastAsia="ko-KR"/>
        </w:rPr>
      </w:pPr>
    </w:p>
    <w:p w:rsidR="008921A3" w:rsidRPr="00F76B17" w:rsidRDefault="008921A3" w:rsidP="00E8297B">
      <w:pPr>
        <w:pStyle w:val="Heading2"/>
        <w:ind w:left="450" w:hanging="450"/>
        <w:rPr>
          <w:rFonts w:eastAsiaTheme="minorEastAsia"/>
          <w:sz w:val="28"/>
          <w:szCs w:val="22"/>
          <w:lang w:val="en-US" w:eastAsia="ko-KR"/>
        </w:rPr>
      </w:pPr>
      <w:r w:rsidRPr="00F76B17">
        <w:rPr>
          <w:rFonts w:eastAsiaTheme="minorEastAsia"/>
          <w:sz w:val="28"/>
          <w:szCs w:val="22"/>
          <w:lang w:val="en-US" w:eastAsia="ko-KR"/>
        </w:rPr>
        <w:t>2.</w:t>
      </w:r>
      <w:r w:rsidR="00957C33" w:rsidRPr="00F76B17">
        <w:rPr>
          <w:rFonts w:eastAsiaTheme="minorEastAsia"/>
          <w:sz w:val="28"/>
          <w:szCs w:val="22"/>
          <w:lang w:val="en-US" w:eastAsia="ko-KR"/>
        </w:rPr>
        <w:t>2</w:t>
      </w:r>
      <w:r w:rsidR="00297CC2">
        <w:rPr>
          <w:rFonts w:eastAsiaTheme="minorEastAsia"/>
          <w:sz w:val="28"/>
          <w:szCs w:val="22"/>
          <w:lang w:val="en-US" w:eastAsia="ko-KR"/>
        </w:rPr>
        <w:t xml:space="preserve"> Maximum number of configurable</w:t>
      </w:r>
      <w:r w:rsidRPr="00F76B17">
        <w:rPr>
          <w:rFonts w:eastAsiaTheme="minorEastAsia"/>
          <w:sz w:val="28"/>
          <w:szCs w:val="22"/>
          <w:lang w:val="en-US" w:eastAsia="ko-KR"/>
        </w:rPr>
        <w:t xml:space="preserve"> </w:t>
      </w:r>
      <w:r w:rsidR="004C5541">
        <w:rPr>
          <w:rFonts w:eastAsiaTheme="minorEastAsia"/>
          <w:sz w:val="28"/>
          <w:szCs w:val="22"/>
          <w:lang w:val="en-US" w:eastAsia="ko-KR"/>
        </w:rPr>
        <w:t>RLM-</w:t>
      </w:r>
      <w:r w:rsidRPr="00F76B17">
        <w:rPr>
          <w:rFonts w:eastAsiaTheme="minorEastAsia"/>
          <w:sz w:val="28"/>
          <w:szCs w:val="22"/>
          <w:lang w:val="en-US" w:eastAsia="ko-KR"/>
        </w:rPr>
        <w:t>RS</w:t>
      </w:r>
      <w:r w:rsidR="004C5541">
        <w:rPr>
          <w:rFonts w:eastAsiaTheme="minorEastAsia"/>
          <w:sz w:val="28"/>
          <w:szCs w:val="22"/>
          <w:lang w:val="en-US" w:eastAsia="ko-KR"/>
        </w:rPr>
        <w:t>s</w:t>
      </w:r>
      <w:r w:rsidRPr="00F76B17">
        <w:rPr>
          <w:rFonts w:eastAsiaTheme="minorEastAsia"/>
          <w:sz w:val="28"/>
          <w:szCs w:val="22"/>
          <w:lang w:val="en-US" w:eastAsia="ko-KR"/>
        </w:rPr>
        <w:t xml:space="preserve"> for RLM </w:t>
      </w:r>
      <w:fldSimple w:instr=" REF _Ref499026779 \r \h  \* MERGEFORMAT ">
        <w:r w:rsidRPr="00F76B17">
          <w:rPr>
            <w:rFonts w:eastAsiaTheme="minorEastAsia"/>
            <w:sz w:val="28"/>
            <w:szCs w:val="22"/>
            <w:lang w:val="en-US" w:eastAsia="ko-KR"/>
          </w:rPr>
          <w:t>[1]</w:t>
        </w:r>
      </w:fldSimple>
      <w:r w:rsidR="008B1C54" w:rsidRPr="00F76B17">
        <w:rPr>
          <w:rFonts w:eastAsiaTheme="minorEastAsia"/>
          <w:sz w:val="28"/>
          <w:szCs w:val="22"/>
          <w:lang w:val="en-US" w:eastAsia="ko-KR"/>
        </w:rPr>
        <w:fldChar w:fldCharType="begin"/>
      </w:r>
      <w:r w:rsidR="00F90BBE" w:rsidRPr="00F76B17">
        <w:rPr>
          <w:rFonts w:eastAsiaTheme="minorEastAsia"/>
          <w:sz w:val="28"/>
          <w:szCs w:val="22"/>
          <w:lang w:val="en-US" w:eastAsia="ko-KR"/>
        </w:rPr>
        <w:instrText xml:space="preserve"> REF _Ref499027921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00F90BBE" w:rsidRPr="00F76B17">
        <w:rPr>
          <w:rFonts w:eastAsiaTheme="minorEastAsia"/>
          <w:sz w:val="28"/>
          <w:szCs w:val="22"/>
          <w:lang w:val="en-US" w:eastAsia="ko-KR"/>
        </w:rPr>
        <w:t>[2]</w:t>
      </w:r>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007E576A" w:rsidRPr="00F76B17">
        <w:rPr>
          <w:rFonts w:eastAsiaTheme="minorEastAsia"/>
          <w:sz w:val="28"/>
          <w:szCs w:val="22"/>
          <w:lang w:val="en-US" w:eastAsia="ko-KR"/>
        </w:rPr>
        <w:instrText xml:space="preserve"> REF _Ref499028198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007E576A" w:rsidRPr="00F76B17">
        <w:rPr>
          <w:rFonts w:eastAsiaTheme="minorEastAsia"/>
          <w:sz w:val="28"/>
          <w:szCs w:val="22"/>
          <w:lang w:val="en-US" w:eastAsia="ko-KR"/>
        </w:rPr>
        <w:t>[3]</w:t>
      </w:r>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007E576A" w:rsidRPr="00F76B17">
        <w:rPr>
          <w:rFonts w:eastAsiaTheme="minorEastAsia"/>
          <w:sz w:val="28"/>
          <w:szCs w:val="22"/>
          <w:lang w:val="en-US" w:eastAsia="ko-KR"/>
        </w:rPr>
        <w:instrText xml:space="preserve"> REF _Ref499030237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007E576A" w:rsidRPr="00F76B17">
        <w:rPr>
          <w:rFonts w:eastAsiaTheme="minorEastAsia"/>
          <w:sz w:val="28"/>
          <w:szCs w:val="22"/>
          <w:lang w:val="en-US" w:eastAsia="ko-KR"/>
        </w:rPr>
        <w:t>[5]</w:t>
      </w:r>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007E576A" w:rsidRPr="00F76B17">
        <w:rPr>
          <w:rFonts w:eastAsiaTheme="minorEastAsia"/>
          <w:sz w:val="28"/>
          <w:szCs w:val="22"/>
          <w:lang w:val="en-US" w:eastAsia="ko-KR"/>
        </w:rPr>
        <w:instrText xml:space="preserve"> REF _Ref499030329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007E576A" w:rsidRPr="00F76B17">
        <w:rPr>
          <w:rFonts w:eastAsiaTheme="minorEastAsia"/>
          <w:sz w:val="28"/>
          <w:szCs w:val="22"/>
          <w:lang w:val="en-US" w:eastAsia="ko-KR"/>
        </w:rPr>
        <w:t>[6]</w:t>
      </w:r>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007E576A" w:rsidRPr="00F76B17">
        <w:rPr>
          <w:rFonts w:eastAsiaTheme="minorEastAsia"/>
          <w:sz w:val="28"/>
          <w:szCs w:val="22"/>
          <w:lang w:val="en-US" w:eastAsia="ko-KR"/>
        </w:rPr>
        <w:instrText xml:space="preserve"> REF _Ref499030426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007E576A" w:rsidRPr="00F76B17">
        <w:rPr>
          <w:rFonts w:eastAsiaTheme="minorEastAsia"/>
          <w:sz w:val="28"/>
          <w:szCs w:val="22"/>
          <w:lang w:val="en-US" w:eastAsia="ko-KR"/>
        </w:rPr>
        <w:t>[7]</w:t>
      </w:r>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00D83715" w:rsidRPr="00F76B17">
        <w:rPr>
          <w:rFonts w:eastAsiaTheme="minorEastAsia"/>
          <w:sz w:val="28"/>
          <w:szCs w:val="22"/>
          <w:lang w:val="en-US" w:eastAsia="ko-KR"/>
        </w:rPr>
        <w:instrText xml:space="preserve"> REF _Ref499030535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00D83715" w:rsidRPr="00F76B17">
        <w:rPr>
          <w:rFonts w:eastAsiaTheme="minorEastAsia"/>
          <w:sz w:val="28"/>
          <w:szCs w:val="22"/>
          <w:lang w:val="en-US" w:eastAsia="ko-KR"/>
        </w:rPr>
        <w:t>[8]</w:t>
      </w:r>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00F7600A" w:rsidRPr="00F76B17">
        <w:rPr>
          <w:rFonts w:eastAsiaTheme="minorEastAsia"/>
          <w:sz w:val="28"/>
          <w:szCs w:val="22"/>
          <w:lang w:val="en-US" w:eastAsia="ko-KR"/>
        </w:rPr>
        <w:instrText xml:space="preserve"> REF _Ref499030790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00F7600A" w:rsidRPr="00F76B17">
        <w:rPr>
          <w:rFonts w:eastAsiaTheme="minorEastAsia"/>
          <w:sz w:val="28"/>
          <w:szCs w:val="22"/>
          <w:lang w:val="en-US" w:eastAsia="ko-KR"/>
        </w:rPr>
        <w:t>[9]</w:t>
      </w:r>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00F7600A" w:rsidRPr="00F76B17">
        <w:rPr>
          <w:rFonts w:eastAsiaTheme="minorEastAsia"/>
          <w:sz w:val="28"/>
          <w:szCs w:val="22"/>
          <w:lang w:val="en-US" w:eastAsia="ko-KR"/>
        </w:rPr>
        <w:instrText xml:space="preserve"> REF _Ref499030939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00F7600A" w:rsidRPr="00F76B17">
        <w:rPr>
          <w:rFonts w:eastAsiaTheme="minorEastAsia"/>
          <w:sz w:val="28"/>
          <w:szCs w:val="22"/>
          <w:lang w:val="en-US" w:eastAsia="ko-KR"/>
        </w:rPr>
        <w:t>[10]</w:t>
      </w:r>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007809E9" w:rsidRPr="00F76B17">
        <w:rPr>
          <w:rFonts w:eastAsiaTheme="minorEastAsia"/>
          <w:sz w:val="28"/>
          <w:szCs w:val="22"/>
          <w:lang w:val="en-US" w:eastAsia="ko-KR"/>
        </w:rPr>
        <w:instrText xml:space="preserve"> REF _Ref499030999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007809E9" w:rsidRPr="00F76B17">
        <w:rPr>
          <w:rFonts w:eastAsiaTheme="minorEastAsia"/>
          <w:sz w:val="28"/>
          <w:szCs w:val="22"/>
          <w:lang w:val="en-US" w:eastAsia="ko-KR"/>
        </w:rPr>
        <w:t>[11]</w:t>
      </w:r>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00047F2F" w:rsidRPr="00F76B17">
        <w:rPr>
          <w:rFonts w:eastAsiaTheme="minorEastAsia"/>
          <w:sz w:val="28"/>
          <w:szCs w:val="22"/>
          <w:lang w:val="en-US" w:eastAsia="ko-KR"/>
        </w:rPr>
        <w:instrText xml:space="preserve"> REF _Ref499031108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00047F2F" w:rsidRPr="00F76B17">
        <w:rPr>
          <w:rFonts w:eastAsiaTheme="minorEastAsia"/>
          <w:sz w:val="28"/>
          <w:szCs w:val="22"/>
          <w:lang w:val="en-US" w:eastAsia="ko-KR"/>
        </w:rPr>
        <w:t>[12]</w:t>
      </w:r>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00E8297B" w:rsidRPr="00F76B17">
        <w:rPr>
          <w:rFonts w:eastAsiaTheme="minorEastAsia"/>
          <w:sz w:val="28"/>
          <w:szCs w:val="22"/>
          <w:lang w:val="en-US" w:eastAsia="ko-KR"/>
        </w:rPr>
        <w:instrText xml:space="preserve"> REF _Ref499031473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00E8297B" w:rsidRPr="00F76B17">
        <w:rPr>
          <w:rFonts w:eastAsiaTheme="minorEastAsia"/>
          <w:sz w:val="28"/>
          <w:szCs w:val="22"/>
          <w:lang w:val="en-US" w:eastAsia="ko-KR"/>
        </w:rPr>
        <w:t>[13]</w:t>
      </w:r>
      <w:r w:rsidR="008B1C54" w:rsidRPr="00F76B17">
        <w:rPr>
          <w:rFonts w:eastAsiaTheme="minorEastAsia"/>
          <w:sz w:val="28"/>
          <w:szCs w:val="22"/>
          <w:lang w:val="en-US" w:eastAsia="ko-KR"/>
        </w:rPr>
        <w:fldChar w:fldCharType="end"/>
      </w:r>
      <w:r w:rsidR="008B1C54">
        <w:rPr>
          <w:rFonts w:eastAsiaTheme="minorEastAsia"/>
          <w:sz w:val="28"/>
          <w:szCs w:val="22"/>
          <w:lang w:val="en-US" w:eastAsia="ko-KR"/>
        </w:rPr>
        <w:fldChar w:fldCharType="begin"/>
      </w:r>
      <w:r w:rsidR="00436C4B">
        <w:rPr>
          <w:rFonts w:eastAsiaTheme="minorEastAsia"/>
          <w:sz w:val="28"/>
          <w:szCs w:val="22"/>
          <w:lang w:val="en-US" w:eastAsia="ko-KR"/>
        </w:rPr>
        <w:instrText xml:space="preserve"> REF _Ref499061193 \r \h </w:instrText>
      </w:r>
      <w:r w:rsidR="008B1C54">
        <w:rPr>
          <w:rFonts w:eastAsiaTheme="minorEastAsia"/>
          <w:sz w:val="28"/>
          <w:szCs w:val="22"/>
          <w:lang w:val="en-US" w:eastAsia="ko-KR"/>
        </w:rPr>
      </w:r>
      <w:r w:rsidR="008B1C54">
        <w:rPr>
          <w:rFonts w:eastAsiaTheme="minorEastAsia"/>
          <w:sz w:val="28"/>
          <w:szCs w:val="22"/>
          <w:lang w:val="en-US" w:eastAsia="ko-KR"/>
        </w:rPr>
        <w:fldChar w:fldCharType="separate"/>
      </w:r>
      <w:r w:rsidR="00436C4B">
        <w:rPr>
          <w:rFonts w:eastAsiaTheme="minorEastAsia"/>
          <w:sz w:val="28"/>
          <w:szCs w:val="22"/>
          <w:lang w:val="en-US" w:eastAsia="ko-KR"/>
        </w:rPr>
        <w:t>[14]</w:t>
      </w:r>
      <w:r w:rsidR="008B1C54">
        <w:rPr>
          <w:rFonts w:eastAsiaTheme="minorEastAsia"/>
          <w:sz w:val="28"/>
          <w:szCs w:val="22"/>
          <w:lang w:val="en-US" w:eastAsia="ko-KR"/>
        </w:rPr>
        <w:fldChar w:fldCharType="end"/>
      </w:r>
    </w:p>
    <w:p w:rsidR="00297CC2" w:rsidRDefault="00297CC2" w:rsidP="008921A3">
      <w:pPr>
        <w:rPr>
          <w:rFonts w:eastAsiaTheme="minorEastAsia"/>
          <w:sz w:val="22"/>
          <w:szCs w:val="22"/>
          <w:lang w:eastAsia="ko-KR"/>
        </w:rPr>
      </w:pPr>
    </w:p>
    <w:p w:rsidR="00297CC2" w:rsidRDefault="00297CC2" w:rsidP="008921A3">
      <w:pPr>
        <w:rPr>
          <w:rFonts w:eastAsiaTheme="minorEastAsia"/>
          <w:sz w:val="22"/>
          <w:szCs w:val="22"/>
          <w:lang w:eastAsia="ko-KR"/>
        </w:rPr>
      </w:pPr>
      <w:r>
        <w:rPr>
          <w:rFonts w:eastAsiaTheme="minorEastAsia"/>
          <w:sz w:val="22"/>
          <w:szCs w:val="22"/>
          <w:lang w:eastAsia="ko-KR"/>
        </w:rPr>
        <w:t>Maximum number of configur</w:t>
      </w:r>
      <w:r w:rsidR="00C74B9A">
        <w:rPr>
          <w:rFonts w:eastAsiaTheme="minorEastAsia"/>
          <w:sz w:val="22"/>
          <w:szCs w:val="22"/>
          <w:lang w:eastAsia="ko-KR"/>
        </w:rPr>
        <w:t xml:space="preserve">able RLM-RSs for RLM was discussed in the last meeting.  </w:t>
      </w:r>
    </w:p>
    <w:tbl>
      <w:tblPr>
        <w:tblStyle w:val="TableGrid"/>
        <w:tblW w:w="0" w:type="auto"/>
        <w:tblLook w:val="04A0"/>
      </w:tblPr>
      <w:tblGrid>
        <w:gridCol w:w="9962"/>
      </w:tblGrid>
      <w:tr w:rsidR="00C74B9A" w:rsidRPr="00C74B9A" w:rsidTr="00C74B9A">
        <w:tc>
          <w:tcPr>
            <w:tcW w:w="9962" w:type="dxa"/>
          </w:tcPr>
          <w:p w:rsidR="00C74B9A" w:rsidRPr="00C74B9A" w:rsidRDefault="00C74B9A" w:rsidP="00C74B9A">
            <w:pPr>
              <w:spacing w:before="0" w:after="0" w:line="240" w:lineRule="auto"/>
              <w:contextualSpacing/>
              <w:rPr>
                <w:sz w:val="22"/>
                <w:szCs w:val="22"/>
                <w:lang/>
              </w:rPr>
            </w:pPr>
            <w:r w:rsidRPr="00C74B9A">
              <w:rPr>
                <w:sz w:val="22"/>
                <w:szCs w:val="22"/>
                <w:highlight w:val="green"/>
                <w:lang/>
              </w:rPr>
              <w:lastRenderedPageBreak/>
              <w:t>Agreements</w:t>
            </w:r>
            <w:r w:rsidRPr="00C74B9A">
              <w:rPr>
                <w:sz w:val="22"/>
                <w:szCs w:val="22"/>
                <w:lang/>
              </w:rPr>
              <w:t>:</w:t>
            </w:r>
          </w:p>
          <w:p w:rsidR="00C74B9A" w:rsidRPr="00C74B9A" w:rsidRDefault="00C74B9A" w:rsidP="00C74B9A">
            <w:pPr>
              <w:numPr>
                <w:ilvl w:val="0"/>
                <w:numId w:val="37"/>
              </w:numPr>
              <w:overflowPunct/>
              <w:autoSpaceDE/>
              <w:autoSpaceDN/>
              <w:adjustRightInd/>
              <w:spacing w:before="0" w:after="0" w:line="240" w:lineRule="auto"/>
              <w:contextualSpacing/>
              <w:textAlignment w:val="auto"/>
              <w:rPr>
                <w:rFonts w:eastAsia="Times New Roman"/>
                <w:sz w:val="22"/>
                <w:szCs w:val="22"/>
                <w:lang w:eastAsia="ko-KR"/>
              </w:rPr>
            </w:pPr>
            <w:r w:rsidRPr="00C74B9A">
              <w:rPr>
                <w:rFonts w:eastAsia="Times New Roman"/>
                <w:sz w:val="22"/>
                <w:szCs w:val="22"/>
                <w:lang w:eastAsia="ko-KR"/>
              </w:rPr>
              <w:t>NR supports configuration of at most X number of RLM-RS (CSI-RS and/or SSB) resources for a UE</w:t>
            </w:r>
          </w:p>
          <w:p w:rsidR="00C74B9A" w:rsidRPr="00C74B9A" w:rsidRDefault="00C74B9A" w:rsidP="00C74B9A">
            <w:pPr>
              <w:pStyle w:val="ListParagraph"/>
              <w:numPr>
                <w:ilvl w:val="1"/>
                <w:numId w:val="30"/>
              </w:numPr>
              <w:spacing w:before="0" w:line="240" w:lineRule="auto"/>
              <w:contextualSpacing/>
              <w:rPr>
                <w:rFonts w:ascii="Times New Roman" w:eastAsia="Times New Roman" w:hAnsi="Times New Roman"/>
                <w:lang w:eastAsia="ko-KR"/>
              </w:rPr>
            </w:pPr>
            <w:r w:rsidRPr="00C74B9A">
              <w:rPr>
                <w:rFonts w:ascii="Times New Roman" w:eastAsia="Times New Roman" w:hAnsi="Times New Roman"/>
                <w:lang w:eastAsia="ko-KR"/>
              </w:rPr>
              <w:t>final value of X to be determined in the next meeting and (X &lt;= [8])</w:t>
            </w:r>
          </w:p>
          <w:p w:rsidR="00C74B9A" w:rsidRPr="00C74B9A" w:rsidRDefault="00C74B9A" w:rsidP="00C74B9A">
            <w:pPr>
              <w:pStyle w:val="ListParagraph"/>
              <w:numPr>
                <w:ilvl w:val="1"/>
                <w:numId w:val="30"/>
              </w:numPr>
              <w:spacing w:before="0" w:line="240" w:lineRule="auto"/>
              <w:contextualSpacing/>
              <w:rPr>
                <w:rFonts w:ascii="Times New Roman" w:eastAsia="Times New Roman" w:hAnsi="Times New Roman"/>
                <w:lang w:eastAsia="ko-KR"/>
              </w:rPr>
            </w:pPr>
            <w:r w:rsidRPr="00C74B9A">
              <w:rPr>
                <w:rFonts w:ascii="Times New Roman" w:eastAsia="Times New Roman" w:hAnsi="Times New Roman"/>
                <w:lang w:eastAsia="ko-KR"/>
              </w:rPr>
              <w:t>Note: in the deployment scenario where BM is needed, the BM processing and reporting are a pre-requisite for the network to select up to X RLM-RSs.</w:t>
            </w:r>
          </w:p>
          <w:p w:rsidR="00C74B9A" w:rsidRPr="00C74B9A" w:rsidRDefault="00C74B9A" w:rsidP="00C74B9A">
            <w:pPr>
              <w:pStyle w:val="ListParagraph"/>
              <w:numPr>
                <w:ilvl w:val="1"/>
                <w:numId w:val="30"/>
              </w:numPr>
              <w:spacing w:before="0" w:line="240" w:lineRule="auto"/>
              <w:contextualSpacing/>
              <w:rPr>
                <w:rFonts w:ascii="Times New Roman" w:eastAsia="Times New Roman" w:hAnsi="Times New Roman"/>
                <w:lang w:eastAsia="ko-KR"/>
              </w:rPr>
            </w:pPr>
            <w:r w:rsidRPr="00C74B9A">
              <w:rPr>
                <w:rFonts w:ascii="Times New Roman" w:eastAsia="Times New Roman" w:hAnsi="Times New Roman"/>
                <w:lang w:eastAsia="ko-KR"/>
              </w:rPr>
              <w:t>FFS: whether to have different number for sub 6 and above 6 GHz</w:t>
            </w:r>
          </w:p>
        </w:tc>
      </w:tr>
    </w:tbl>
    <w:p w:rsidR="00C74B9A" w:rsidRDefault="00C74B9A" w:rsidP="008921A3">
      <w:pPr>
        <w:rPr>
          <w:rFonts w:eastAsiaTheme="minorEastAsia"/>
          <w:sz w:val="22"/>
          <w:szCs w:val="22"/>
          <w:lang w:eastAsia="ko-KR"/>
        </w:rPr>
      </w:pPr>
    </w:p>
    <w:p w:rsidR="001F48BD" w:rsidRDefault="00445E91" w:rsidP="008921A3">
      <w:pPr>
        <w:rPr>
          <w:rFonts w:eastAsiaTheme="minorEastAsia"/>
          <w:sz w:val="22"/>
          <w:szCs w:val="22"/>
          <w:lang w:eastAsia="ko-KR"/>
        </w:rPr>
      </w:pPr>
      <w:r>
        <w:rPr>
          <w:rFonts w:eastAsiaTheme="minorEastAsia"/>
          <w:sz w:val="22"/>
          <w:szCs w:val="22"/>
          <w:lang w:eastAsia="ko-KR"/>
        </w:rPr>
        <w:t>Many</w:t>
      </w:r>
      <w:r w:rsidR="001F48BD">
        <w:rPr>
          <w:rFonts w:eastAsiaTheme="minorEastAsia"/>
          <w:sz w:val="22"/>
          <w:szCs w:val="22"/>
          <w:lang w:eastAsia="ko-KR"/>
        </w:rPr>
        <w:t xml:space="preserve"> of the companies who provided views on whether NR should support different maximum number of configured RLM-RS for sub 6 and above 6 GHz expressed that they should be different</w:t>
      </w:r>
      <w:r w:rsidR="00E16715">
        <w:rPr>
          <w:rFonts w:eastAsiaTheme="minorEastAsia"/>
          <w:sz w:val="22"/>
          <w:szCs w:val="22"/>
          <w:lang w:eastAsia="ko-KR"/>
        </w:rPr>
        <w:t>.</w:t>
      </w:r>
      <w:r w:rsidR="00025519">
        <w:rPr>
          <w:rFonts w:eastAsiaTheme="minorEastAsia"/>
          <w:sz w:val="22"/>
          <w:szCs w:val="22"/>
          <w:lang w:eastAsia="ko-KR"/>
        </w:rPr>
        <w:t xml:space="preserve"> </w:t>
      </w:r>
    </w:p>
    <w:p w:rsidR="00382D40" w:rsidRDefault="00650B20" w:rsidP="008921A3">
      <w:pPr>
        <w:rPr>
          <w:rFonts w:eastAsiaTheme="minorEastAsia"/>
          <w:sz w:val="22"/>
          <w:szCs w:val="22"/>
          <w:lang w:eastAsia="ko-KR"/>
        </w:rPr>
      </w:pPr>
      <w:r>
        <w:rPr>
          <w:rFonts w:eastAsiaTheme="minorEastAsia"/>
          <w:sz w:val="22"/>
          <w:szCs w:val="22"/>
          <w:highlight w:val="yellow"/>
          <w:lang w:eastAsia="ko-KR"/>
        </w:rPr>
        <w:t>Suggested</w:t>
      </w:r>
      <w:r w:rsidR="00382D40" w:rsidRPr="000D3088">
        <w:rPr>
          <w:rFonts w:eastAsiaTheme="minorEastAsia"/>
          <w:sz w:val="22"/>
          <w:szCs w:val="22"/>
          <w:highlight w:val="yellow"/>
          <w:lang w:eastAsia="ko-KR"/>
        </w:rPr>
        <w:t xml:space="preserve"> Agreement:</w:t>
      </w:r>
    </w:p>
    <w:p w:rsidR="00A7255F" w:rsidRPr="002528BF" w:rsidRDefault="00382D40" w:rsidP="002528BF">
      <w:pPr>
        <w:pStyle w:val="ListParagraph"/>
        <w:numPr>
          <w:ilvl w:val="0"/>
          <w:numId w:val="36"/>
        </w:numPr>
        <w:rPr>
          <w:rFonts w:ascii="Times New Roman" w:eastAsiaTheme="minorEastAsia" w:hAnsi="Times New Roman"/>
          <w:lang w:eastAsia="ko-KR"/>
        </w:rPr>
      </w:pPr>
      <w:r w:rsidRPr="002528BF">
        <w:rPr>
          <w:rFonts w:ascii="Times New Roman" w:eastAsiaTheme="minorEastAsia" w:hAnsi="Times New Roman"/>
          <w:lang w:eastAsia="ko-KR"/>
        </w:rPr>
        <w:t>NR supports d</w:t>
      </w:r>
      <w:r w:rsidR="00A7255F" w:rsidRPr="002528BF">
        <w:rPr>
          <w:rFonts w:ascii="Times New Roman" w:eastAsiaTheme="minorEastAsia" w:hAnsi="Times New Roman"/>
          <w:lang w:eastAsia="ko-KR"/>
        </w:rPr>
        <w:t>ifferent maximum number of configured RLM-RS for different frequency ranges</w:t>
      </w:r>
    </w:p>
    <w:p w:rsidR="00A7255F" w:rsidRDefault="00A7255F" w:rsidP="008921A3">
      <w:pPr>
        <w:rPr>
          <w:rFonts w:eastAsiaTheme="minorEastAsia"/>
          <w:sz w:val="22"/>
          <w:szCs w:val="22"/>
          <w:lang w:eastAsia="ko-KR"/>
        </w:rPr>
      </w:pPr>
      <w:bookmarkStart w:id="0" w:name="_GoBack"/>
      <w:bookmarkEnd w:id="0"/>
    </w:p>
    <w:p w:rsidR="007C73DE" w:rsidRDefault="00661A5C" w:rsidP="008921A3">
      <w:pPr>
        <w:rPr>
          <w:rFonts w:eastAsiaTheme="minorEastAsia"/>
          <w:sz w:val="22"/>
          <w:szCs w:val="22"/>
          <w:lang w:eastAsia="ko-KR"/>
        </w:rPr>
      </w:pPr>
      <w:r w:rsidRPr="007C73DE">
        <w:rPr>
          <w:rFonts w:eastAsiaTheme="minorEastAsia"/>
          <w:sz w:val="22"/>
          <w:szCs w:val="22"/>
          <w:highlight w:val="yellow"/>
          <w:lang w:eastAsia="ko-KR"/>
        </w:rPr>
        <w:t>Continue further discussion</w:t>
      </w:r>
      <w:r w:rsidR="007C73DE" w:rsidRPr="007C73DE">
        <w:rPr>
          <w:rFonts w:eastAsiaTheme="minorEastAsia"/>
          <w:sz w:val="22"/>
          <w:szCs w:val="22"/>
          <w:highlight w:val="yellow"/>
          <w:lang w:eastAsia="ko-KR"/>
        </w:rPr>
        <w:t>:</w:t>
      </w:r>
    </w:p>
    <w:p w:rsidR="0069473C" w:rsidRDefault="007C73DE" w:rsidP="007C73DE">
      <w:pPr>
        <w:pStyle w:val="ListParagraph"/>
        <w:numPr>
          <w:ilvl w:val="0"/>
          <w:numId w:val="36"/>
        </w:numPr>
        <w:rPr>
          <w:rFonts w:ascii="Times New Roman" w:eastAsiaTheme="minorEastAsia" w:hAnsi="Times New Roman"/>
          <w:lang w:eastAsia="ko-KR"/>
        </w:rPr>
      </w:pPr>
      <w:r w:rsidRPr="007C73DE">
        <w:rPr>
          <w:rFonts w:ascii="Times New Roman" w:eastAsiaTheme="minorEastAsia" w:hAnsi="Times New Roman"/>
          <w:lang w:eastAsia="ko-KR"/>
        </w:rPr>
        <w:t>Continue discussions b</w:t>
      </w:r>
      <w:r w:rsidR="00661A5C" w:rsidRPr="007C73DE">
        <w:rPr>
          <w:rFonts w:ascii="Times New Roman" w:eastAsiaTheme="minorEastAsia" w:hAnsi="Times New Roman"/>
          <w:lang w:eastAsia="ko-KR"/>
        </w:rPr>
        <w:t xml:space="preserve">ased on the </w:t>
      </w:r>
      <w:r w:rsidR="00333879" w:rsidRPr="007C73DE">
        <w:rPr>
          <w:rFonts w:ascii="Times New Roman" w:eastAsiaTheme="minorEastAsia" w:hAnsi="Times New Roman"/>
          <w:lang w:eastAsia="ko-KR"/>
        </w:rPr>
        <w:t xml:space="preserve">following </w:t>
      </w:r>
      <w:r w:rsidR="00661A5C" w:rsidRPr="007C73DE">
        <w:rPr>
          <w:rFonts w:ascii="Times New Roman" w:eastAsiaTheme="minorEastAsia" w:hAnsi="Times New Roman"/>
          <w:lang w:eastAsia="ko-KR"/>
        </w:rPr>
        <w:t>l</w:t>
      </w:r>
      <w:r w:rsidR="007B2CD3" w:rsidRPr="007C73DE">
        <w:rPr>
          <w:rFonts w:ascii="Times New Roman" w:eastAsiaTheme="minorEastAsia" w:hAnsi="Times New Roman"/>
          <w:lang w:eastAsia="ko-KR"/>
        </w:rPr>
        <w:t>ist of o</w:t>
      </w:r>
      <w:r w:rsidR="0069473C" w:rsidRPr="007C73DE">
        <w:rPr>
          <w:rFonts w:ascii="Times New Roman" w:eastAsiaTheme="minorEastAsia" w:hAnsi="Times New Roman"/>
          <w:lang w:eastAsia="ko-KR"/>
        </w:rPr>
        <w:t>ptions for maximum number of configured RLM-RS</w:t>
      </w:r>
    </w:p>
    <w:p w:rsidR="000D3088" w:rsidRDefault="000D3088" w:rsidP="00A810CB">
      <w:pPr>
        <w:pStyle w:val="ListParagraph"/>
        <w:numPr>
          <w:ilvl w:val="0"/>
          <w:numId w:val="36"/>
        </w:numPr>
        <w:rPr>
          <w:rFonts w:ascii="Times New Roman" w:eastAsiaTheme="minorEastAsia" w:hAnsi="Times New Roman"/>
          <w:lang w:eastAsia="ko-KR"/>
        </w:rPr>
      </w:pPr>
      <w:r w:rsidRPr="00A810CB">
        <w:rPr>
          <w:rFonts w:ascii="Times New Roman" w:eastAsiaTheme="minorEastAsia" w:hAnsi="Times New Roman"/>
          <w:lang w:eastAsia="ko-KR"/>
        </w:rPr>
        <w:t>For below 6 GHz:</w:t>
      </w:r>
    </w:p>
    <w:p w:rsidR="0066260E" w:rsidRDefault="0066260E" w:rsidP="0066260E">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1: Qualcomm</w:t>
      </w:r>
      <w:r w:rsidR="00C076AF">
        <w:rPr>
          <w:rFonts w:ascii="Times New Roman" w:eastAsiaTheme="minorEastAsia" w:hAnsi="Times New Roman"/>
          <w:lang w:eastAsia="ko-KR"/>
        </w:rPr>
        <w:t xml:space="preserve"> (for below 3GHz)</w:t>
      </w:r>
      <w:r w:rsidR="000A347D">
        <w:rPr>
          <w:rFonts w:ascii="Times New Roman" w:eastAsiaTheme="minorEastAsia" w:hAnsi="Times New Roman"/>
          <w:lang w:eastAsia="ko-KR"/>
        </w:rPr>
        <w:t xml:space="preserve">, </w:t>
      </w:r>
      <w:proofErr w:type="spellStart"/>
      <w:r w:rsidR="000A347D">
        <w:rPr>
          <w:rFonts w:ascii="Times New Roman" w:eastAsiaTheme="minorEastAsia" w:hAnsi="Times New Roman"/>
          <w:lang w:eastAsia="ko-KR"/>
        </w:rPr>
        <w:t>Mediatek</w:t>
      </w:r>
      <w:proofErr w:type="spellEnd"/>
      <w:r w:rsidR="000A347D">
        <w:rPr>
          <w:rFonts w:ascii="Times New Roman" w:eastAsiaTheme="minorEastAsia" w:hAnsi="Times New Roman"/>
          <w:lang w:eastAsia="ko-KR"/>
        </w:rPr>
        <w:t xml:space="preserve"> </w:t>
      </w:r>
      <w:r w:rsidR="000A347D">
        <w:rPr>
          <w:rFonts w:ascii="Times New Roman" w:eastAsia="MS Mincho" w:hAnsi="Times New Roman" w:hint="eastAsia"/>
          <w:lang w:eastAsia="ja-JP"/>
        </w:rPr>
        <w:t>(for below 3GHz)</w:t>
      </w:r>
    </w:p>
    <w:p w:rsidR="000D3088" w:rsidRPr="00A14D7D" w:rsidRDefault="00A14D7D" w:rsidP="00A810CB">
      <w:pPr>
        <w:pStyle w:val="ListParagraph"/>
        <w:numPr>
          <w:ilvl w:val="1"/>
          <w:numId w:val="36"/>
        </w:numPr>
        <w:rPr>
          <w:rFonts w:ascii="Times New Roman" w:eastAsiaTheme="minorEastAsia" w:hAnsi="Times New Roman"/>
          <w:lang w:eastAsia="ko-KR"/>
        </w:rPr>
      </w:pPr>
      <w:r w:rsidRPr="00A14D7D">
        <w:rPr>
          <w:rFonts w:ascii="Times New Roman" w:eastAsiaTheme="minorEastAsia" w:hAnsi="Times New Roman"/>
          <w:lang w:eastAsia="ko-KR"/>
        </w:rPr>
        <w:t>2</w:t>
      </w:r>
      <w:r w:rsidR="008F51A3">
        <w:rPr>
          <w:rFonts w:ascii="Times New Roman" w:eastAsiaTheme="minorEastAsia" w:hAnsi="Times New Roman"/>
          <w:lang w:eastAsia="ko-KR"/>
        </w:rPr>
        <w:t xml:space="preserve"> : ZTE (for below 3 GHz), Huawei</w:t>
      </w:r>
      <w:r w:rsidR="00DC1A6A">
        <w:rPr>
          <w:rFonts w:ascii="Times New Roman" w:eastAsiaTheme="minorEastAsia" w:hAnsi="Times New Roman"/>
          <w:lang w:eastAsia="ko-KR"/>
        </w:rPr>
        <w:t xml:space="preserve">, </w:t>
      </w:r>
      <w:proofErr w:type="spellStart"/>
      <w:r w:rsidR="00DC1A6A">
        <w:rPr>
          <w:rFonts w:ascii="Times New Roman" w:eastAsiaTheme="minorEastAsia" w:hAnsi="Times New Roman"/>
          <w:lang w:eastAsia="ko-KR"/>
        </w:rPr>
        <w:t>Mediatek</w:t>
      </w:r>
      <w:proofErr w:type="spellEnd"/>
      <w:r w:rsidR="000A347D">
        <w:rPr>
          <w:rFonts w:ascii="Times New Roman" w:eastAsiaTheme="minorEastAsia" w:hAnsi="Times New Roman"/>
          <w:lang w:eastAsia="ko-KR"/>
        </w:rPr>
        <w:t>(for above 3 GHz)</w:t>
      </w:r>
      <w:r w:rsidR="008F0E39">
        <w:rPr>
          <w:rFonts w:ascii="Times New Roman" w:eastAsiaTheme="minorEastAsia" w:hAnsi="Times New Roman"/>
          <w:lang w:eastAsia="ko-KR"/>
        </w:rPr>
        <w:t>, CATT</w:t>
      </w:r>
    </w:p>
    <w:p w:rsidR="00A14D7D" w:rsidRDefault="00A14D7D" w:rsidP="00A810CB">
      <w:pPr>
        <w:pStyle w:val="ListParagraph"/>
        <w:numPr>
          <w:ilvl w:val="1"/>
          <w:numId w:val="36"/>
        </w:numPr>
        <w:rPr>
          <w:rFonts w:ascii="Times New Roman" w:eastAsiaTheme="minorEastAsia" w:hAnsi="Times New Roman"/>
          <w:lang w:eastAsia="ko-KR"/>
        </w:rPr>
      </w:pPr>
      <w:r w:rsidRPr="00A14D7D">
        <w:rPr>
          <w:rFonts w:ascii="Times New Roman" w:eastAsiaTheme="minorEastAsia" w:hAnsi="Times New Roman"/>
          <w:lang w:eastAsia="ko-KR"/>
        </w:rPr>
        <w:t>4</w:t>
      </w:r>
      <w:r w:rsidR="008F51A3">
        <w:rPr>
          <w:rFonts w:ascii="Times New Roman" w:eastAsiaTheme="minorEastAsia" w:hAnsi="Times New Roman"/>
          <w:lang w:eastAsia="ko-KR"/>
        </w:rPr>
        <w:t xml:space="preserve"> : ZTE (for above 3 GHz)</w:t>
      </w:r>
      <w:r w:rsidR="00062A38">
        <w:rPr>
          <w:rFonts w:ascii="Times New Roman" w:eastAsiaTheme="minorEastAsia" w:hAnsi="Times New Roman"/>
          <w:lang w:eastAsia="ko-KR"/>
        </w:rPr>
        <w:t>, Qualcomm</w:t>
      </w:r>
      <w:r w:rsidR="004849E1">
        <w:rPr>
          <w:rFonts w:ascii="Times New Roman" w:eastAsiaTheme="minorEastAsia" w:hAnsi="Times New Roman"/>
          <w:lang w:eastAsia="ko-KR"/>
        </w:rPr>
        <w:t>, NTT D</w:t>
      </w:r>
      <w:r w:rsidR="0027761A">
        <w:rPr>
          <w:rFonts w:ascii="Times New Roman" w:eastAsia="MS Mincho" w:hAnsi="Times New Roman" w:hint="eastAsia"/>
          <w:lang w:eastAsia="ja-JP"/>
        </w:rPr>
        <w:t>OCOMO(for below 3GHz)</w:t>
      </w:r>
    </w:p>
    <w:p w:rsidR="008F51A3" w:rsidRDefault="0077477C" w:rsidP="00A810CB">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8 : LGE</w:t>
      </w:r>
      <w:r w:rsidR="00B101F1">
        <w:rPr>
          <w:rFonts w:ascii="Times New Roman" w:eastAsiaTheme="minorEastAsia" w:hAnsi="Times New Roman"/>
          <w:lang w:eastAsia="ko-KR"/>
        </w:rPr>
        <w:t xml:space="preserve"> (</w:t>
      </w:r>
      <w:r w:rsidR="006B5654">
        <w:rPr>
          <w:rFonts w:ascii="Times New Roman" w:eastAsiaTheme="minorEastAsia" w:hAnsi="Times New Roman"/>
          <w:lang w:eastAsia="ko-KR"/>
        </w:rPr>
        <w:t xml:space="preserve">max </w:t>
      </w:r>
      <w:r w:rsidR="00B101F1">
        <w:rPr>
          <w:rFonts w:ascii="Times New Roman" w:eastAsiaTheme="minorEastAsia" w:hAnsi="Times New Roman"/>
          <w:lang w:eastAsia="ko-KR"/>
        </w:rPr>
        <w:t>monitoring)</w:t>
      </w:r>
      <w:r w:rsidR="00B72DFD">
        <w:rPr>
          <w:rFonts w:ascii="Times New Roman" w:eastAsiaTheme="minorEastAsia" w:hAnsi="Times New Roman"/>
          <w:lang w:eastAsia="ko-KR"/>
        </w:rPr>
        <w:t>, Vivo</w:t>
      </w:r>
      <w:r w:rsidR="00326F09">
        <w:rPr>
          <w:rFonts w:ascii="Times New Roman" w:eastAsiaTheme="minorEastAsia" w:hAnsi="Times New Roman"/>
          <w:lang w:eastAsia="ko-KR"/>
        </w:rPr>
        <w:t>, Intel</w:t>
      </w:r>
      <w:r w:rsidR="006B5654">
        <w:rPr>
          <w:rFonts w:ascii="Times New Roman" w:eastAsiaTheme="minorEastAsia" w:hAnsi="Times New Roman"/>
          <w:lang w:eastAsia="ko-KR"/>
        </w:rPr>
        <w:t>, Samsung (max monitored)</w:t>
      </w:r>
      <w:r w:rsidR="00D71B34">
        <w:rPr>
          <w:rFonts w:ascii="Times New Roman" w:eastAsiaTheme="minorEastAsia" w:hAnsi="Times New Roman"/>
          <w:lang w:eastAsia="ko-KR"/>
        </w:rPr>
        <w:t>, Nokia (at least 8)</w:t>
      </w:r>
      <w:r w:rsidR="0027761A">
        <w:rPr>
          <w:rFonts w:ascii="Times New Roman" w:eastAsia="MS Mincho" w:hAnsi="Times New Roman" w:hint="eastAsia"/>
          <w:lang w:eastAsia="ja-JP"/>
        </w:rPr>
        <w:t>, NTT DOCOMO(for above 3 GHz)</w:t>
      </w:r>
    </w:p>
    <w:p w:rsidR="00D6491A" w:rsidRDefault="00D6491A" w:rsidP="00A810CB">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64</w:t>
      </w:r>
      <w:r w:rsidR="006B5654">
        <w:rPr>
          <w:rFonts w:ascii="Times New Roman" w:eastAsiaTheme="minorEastAsia" w:hAnsi="Times New Roman"/>
          <w:lang w:eastAsia="ko-KR"/>
        </w:rPr>
        <w:t xml:space="preserve"> </w:t>
      </w:r>
      <w:r>
        <w:rPr>
          <w:rFonts w:ascii="Times New Roman" w:eastAsiaTheme="minorEastAsia" w:hAnsi="Times New Roman"/>
          <w:lang w:eastAsia="ko-KR"/>
        </w:rPr>
        <w:t>: LGE (</w:t>
      </w:r>
      <w:r w:rsidR="006B5654">
        <w:rPr>
          <w:rFonts w:ascii="Times New Roman" w:eastAsiaTheme="minorEastAsia" w:hAnsi="Times New Roman"/>
          <w:lang w:eastAsia="ko-KR"/>
        </w:rPr>
        <w:t>max</w:t>
      </w:r>
      <w:r>
        <w:rPr>
          <w:rFonts w:ascii="Times New Roman" w:eastAsiaTheme="minorEastAsia" w:hAnsi="Times New Roman"/>
          <w:lang w:eastAsia="ko-KR"/>
        </w:rPr>
        <w:t xml:space="preserve"> configured)</w:t>
      </w:r>
      <w:r w:rsidR="00010442">
        <w:rPr>
          <w:rFonts w:ascii="Times New Roman" w:eastAsiaTheme="minorEastAsia" w:hAnsi="Times New Roman"/>
          <w:lang w:eastAsia="ko-KR"/>
        </w:rPr>
        <w:t>, Ericsson (including RS for BFD)</w:t>
      </w:r>
    </w:p>
    <w:p w:rsidR="006B5654" w:rsidRDefault="006B5654" w:rsidP="00A810CB">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256: Samsung (max configured)</w:t>
      </w:r>
    </w:p>
    <w:p w:rsidR="000D3088" w:rsidRPr="00A810CB" w:rsidRDefault="000D3088" w:rsidP="00A810CB">
      <w:pPr>
        <w:pStyle w:val="ListParagraph"/>
        <w:numPr>
          <w:ilvl w:val="0"/>
          <w:numId w:val="36"/>
        </w:numPr>
        <w:rPr>
          <w:rFonts w:ascii="Times New Roman" w:eastAsiaTheme="minorEastAsia" w:hAnsi="Times New Roman"/>
          <w:lang w:eastAsia="ko-KR"/>
        </w:rPr>
      </w:pPr>
      <w:r w:rsidRPr="00A810CB">
        <w:rPr>
          <w:rFonts w:ascii="Times New Roman" w:eastAsiaTheme="minorEastAsia" w:hAnsi="Times New Roman"/>
          <w:lang w:eastAsia="ko-KR"/>
        </w:rPr>
        <w:t>For above 6 GHz:</w:t>
      </w:r>
    </w:p>
    <w:p w:rsidR="00DC1A6A" w:rsidRDefault="00DC1A6A" w:rsidP="00A810CB">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4</w:t>
      </w:r>
      <w:r w:rsidR="0077477C">
        <w:rPr>
          <w:rFonts w:ascii="Times New Roman" w:eastAsiaTheme="minorEastAsia" w:hAnsi="Times New Roman"/>
          <w:lang w:eastAsia="ko-KR"/>
        </w:rPr>
        <w:t xml:space="preserve"> </w:t>
      </w:r>
      <w:r>
        <w:rPr>
          <w:rFonts w:ascii="Times New Roman" w:eastAsiaTheme="minorEastAsia" w:hAnsi="Times New Roman"/>
          <w:lang w:eastAsia="ko-KR"/>
        </w:rPr>
        <w:t xml:space="preserve">: </w:t>
      </w:r>
      <w:proofErr w:type="spellStart"/>
      <w:r>
        <w:rPr>
          <w:rFonts w:ascii="Times New Roman" w:eastAsiaTheme="minorEastAsia" w:hAnsi="Times New Roman"/>
          <w:lang w:eastAsia="ko-KR"/>
        </w:rPr>
        <w:t>Mediatek</w:t>
      </w:r>
      <w:proofErr w:type="spellEnd"/>
      <w:r w:rsidR="00062A38">
        <w:rPr>
          <w:rFonts w:ascii="Times New Roman" w:eastAsiaTheme="minorEastAsia" w:hAnsi="Times New Roman"/>
          <w:lang w:eastAsia="ko-KR"/>
        </w:rPr>
        <w:t>, Qualcomm</w:t>
      </w:r>
    </w:p>
    <w:p w:rsidR="00D6491A" w:rsidRPr="00A14D7D" w:rsidRDefault="008F51A3" w:rsidP="00A810CB">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8</w:t>
      </w:r>
      <w:r w:rsidR="0077477C">
        <w:rPr>
          <w:rFonts w:ascii="Times New Roman" w:eastAsiaTheme="minorEastAsia" w:hAnsi="Times New Roman"/>
          <w:lang w:eastAsia="ko-KR"/>
        </w:rPr>
        <w:t xml:space="preserve"> </w:t>
      </w:r>
      <w:r>
        <w:rPr>
          <w:rFonts w:ascii="Times New Roman" w:eastAsiaTheme="minorEastAsia" w:hAnsi="Times New Roman"/>
          <w:lang w:eastAsia="ko-KR"/>
        </w:rPr>
        <w:t>:</w:t>
      </w:r>
      <w:r w:rsidR="0077477C">
        <w:rPr>
          <w:rFonts w:ascii="Times New Roman" w:eastAsiaTheme="minorEastAsia" w:hAnsi="Times New Roman"/>
          <w:lang w:eastAsia="ko-KR"/>
        </w:rPr>
        <w:t xml:space="preserve"> </w:t>
      </w:r>
      <w:r>
        <w:rPr>
          <w:rFonts w:ascii="Times New Roman" w:eastAsiaTheme="minorEastAsia" w:hAnsi="Times New Roman"/>
          <w:lang w:eastAsia="ko-KR"/>
        </w:rPr>
        <w:t>ZTE, Huawei</w:t>
      </w:r>
      <w:r w:rsidR="00D6491A">
        <w:rPr>
          <w:rFonts w:ascii="Times New Roman" w:eastAsiaTheme="minorEastAsia" w:hAnsi="Times New Roman"/>
          <w:lang w:eastAsia="ko-KR"/>
        </w:rPr>
        <w:t>, LGE (</w:t>
      </w:r>
      <w:r w:rsidR="006B5654">
        <w:rPr>
          <w:rFonts w:ascii="Times New Roman" w:eastAsiaTheme="minorEastAsia" w:hAnsi="Times New Roman"/>
          <w:lang w:eastAsia="ko-KR"/>
        </w:rPr>
        <w:t xml:space="preserve">max </w:t>
      </w:r>
      <w:r w:rsidR="00D6491A">
        <w:rPr>
          <w:rFonts w:ascii="Times New Roman" w:eastAsiaTheme="minorEastAsia" w:hAnsi="Times New Roman"/>
          <w:lang w:eastAsia="ko-KR"/>
        </w:rPr>
        <w:t>monitoring)</w:t>
      </w:r>
      <w:r w:rsidR="00B72DFD">
        <w:rPr>
          <w:rFonts w:ascii="Times New Roman" w:eastAsiaTheme="minorEastAsia" w:hAnsi="Times New Roman"/>
          <w:lang w:eastAsia="ko-KR"/>
        </w:rPr>
        <w:t>, Vivo</w:t>
      </w:r>
      <w:r w:rsidR="00326F09">
        <w:rPr>
          <w:rFonts w:ascii="Times New Roman" w:eastAsiaTheme="minorEastAsia" w:hAnsi="Times New Roman"/>
          <w:lang w:eastAsia="ko-KR"/>
        </w:rPr>
        <w:t>, Intel</w:t>
      </w:r>
      <w:r w:rsidR="008F0E39">
        <w:rPr>
          <w:rFonts w:ascii="Times New Roman" w:eastAsiaTheme="minorEastAsia" w:hAnsi="Times New Roman"/>
          <w:lang w:eastAsia="ko-KR"/>
        </w:rPr>
        <w:t>, CATT</w:t>
      </w:r>
      <w:r w:rsidR="006B5654">
        <w:rPr>
          <w:rFonts w:ascii="Times New Roman" w:eastAsiaTheme="minorEastAsia" w:hAnsi="Times New Roman"/>
          <w:lang w:eastAsia="ko-KR"/>
        </w:rPr>
        <w:t>, Samsung (max monitored)</w:t>
      </w:r>
      <w:r w:rsidR="00D71B34">
        <w:rPr>
          <w:rFonts w:ascii="Times New Roman" w:eastAsiaTheme="minorEastAsia" w:hAnsi="Times New Roman"/>
          <w:lang w:eastAsia="ko-KR"/>
        </w:rPr>
        <w:t>, Nokia</w:t>
      </w:r>
      <w:r w:rsidR="00741FD9">
        <w:rPr>
          <w:rFonts w:ascii="Times New Roman" w:eastAsiaTheme="minorEastAsia" w:hAnsi="Times New Roman"/>
          <w:lang w:eastAsia="ko-KR"/>
        </w:rPr>
        <w:t xml:space="preserve"> (at least 8)</w:t>
      </w:r>
    </w:p>
    <w:p w:rsidR="008F51A3" w:rsidRDefault="0077477C" w:rsidP="00A810CB">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64</w:t>
      </w:r>
      <w:r w:rsidR="008F0E39">
        <w:rPr>
          <w:rFonts w:ascii="Times New Roman" w:eastAsiaTheme="minorEastAsia" w:hAnsi="Times New Roman"/>
          <w:lang w:eastAsia="ko-KR"/>
        </w:rPr>
        <w:t xml:space="preserve"> </w:t>
      </w:r>
      <w:r>
        <w:rPr>
          <w:rFonts w:ascii="Times New Roman" w:eastAsiaTheme="minorEastAsia" w:hAnsi="Times New Roman"/>
          <w:lang w:eastAsia="ko-KR"/>
        </w:rPr>
        <w:t>: LGE</w:t>
      </w:r>
      <w:r w:rsidR="00B101F1">
        <w:rPr>
          <w:rFonts w:ascii="Times New Roman" w:eastAsiaTheme="minorEastAsia" w:hAnsi="Times New Roman"/>
          <w:lang w:eastAsia="ko-KR"/>
        </w:rPr>
        <w:t xml:space="preserve"> (</w:t>
      </w:r>
      <w:r w:rsidR="006B5654">
        <w:rPr>
          <w:rFonts w:ascii="Times New Roman" w:eastAsiaTheme="minorEastAsia" w:hAnsi="Times New Roman"/>
          <w:lang w:eastAsia="ko-KR"/>
        </w:rPr>
        <w:t xml:space="preserve">max </w:t>
      </w:r>
      <w:r w:rsidR="00D6491A">
        <w:rPr>
          <w:rFonts w:ascii="Times New Roman" w:eastAsiaTheme="minorEastAsia" w:hAnsi="Times New Roman"/>
          <w:lang w:eastAsia="ko-KR"/>
        </w:rPr>
        <w:t>configured</w:t>
      </w:r>
      <w:r w:rsidR="00B101F1">
        <w:rPr>
          <w:rFonts w:ascii="Times New Roman" w:eastAsiaTheme="minorEastAsia" w:hAnsi="Times New Roman"/>
          <w:lang w:eastAsia="ko-KR"/>
        </w:rPr>
        <w:t>)</w:t>
      </w:r>
      <w:r w:rsidR="004849E1">
        <w:rPr>
          <w:rFonts w:ascii="Times New Roman" w:eastAsiaTheme="minorEastAsia" w:hAnsi="Times New Roman"/>
          <w:lang w:eastAsia="ko-KR"/>
        </w:rPr>
        <w:t>, NTT Docomo</w:t>
      </w:r>
      <w:r w:rsidR="00741FD9">
        <w:rPr>
          <w:rFonts w:ascii="Times New Roman" w:eastAsiaTheme="minorEastAsia" w:hAnsi="Times New Roman"/>
          <w:lang w:eastAsia="ko-KR"/>
        </w:rPr>
        <w:t xml:space="preserve">, Ericsson (including RS for </w:t>
      </w:r>
      <w:r w:rsidR="000D409F">
        <w:rPr>
          <w:rFonts w:ascii="Times New Roman" w:eastAsiaTheme="minorEastAsia" w:hAnsi="Times New Roman"/>
          <w:lang w:eastAsia="ko-KR"/>
        </w:rPr>
        <w:t>BFD</w:t>
      </w:r>
      <w:r w:rsidR="00741FD9">
        <w:rPr>
          <w:rFonts w:ascii="Times New Roman" w:eastAsiaTheme="minorEastAsia" w:hAnsi="Times New Roman"/>
          <w:lang w:eastAsia="ko-KR"/>
        </w:rPr>
        <w:t>)</w:t>
      </w:r>
    </w:p>
    <w:p w:rsidR="008F0E39" w:rsidRDefault="008F0E39" w:rsidP="00A810CB">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256 : Samsung (</w:t>
      </w:r>
      <w:r w:rsidR="006B5654">
        <w:rPr>
          <w:rFonts w:ascii="Times New Roman" w:eastAsiaTheme="minorEastAsia" w:hAnsi="Times New Roman"/>
          <w:lang w:eastAsia="ko-KR"/>
        </w:rPr>
        <w:t xml:space="preserve">max </w:t>
      </w:r>
      <w:r>
        <w:rPr>
          <w:rFonts w:ascii="Times New Roman" w:eastAsiaTheme="minorEastAsia" w:hAnsi="Times New Roman"/>
          <w:lang w:eastAsia="ko-KR"/>
        </w:rPr>
        <w:t>configured)</w:t>
      </w:r>
    </w:p>
    <w:p w:rsidR="00957C33" w:rsidRDefault="00957C33" w:rsidP="008921A3">
      <w:pPr>
        <w:rPr>
          <w:rFonts w:eastAsiaTheme="minorEastAsia"/>
          <w:sz w:val="22"/>
          <w:szCs w:val="22"/>
          <w:lang w:eastAsia="ko-KR"/>
        </w:rPr>
      </w:pPr>
    </w:p>
    <w:p w:rsidR="0022559A" w:rsidRDefault="0022559A" w:rsidP="008921A3">
      <w:pPr>
        <w:rPr>
          <w:rFonts w:eastAsiaTheme="minorEastAsia"/>
          <w:sz w:val="22"/>
          <w:szCs w:val="22"/>
          <w:lang w:eastAsia="ko-KR"/>
        </w:rPr>
      </w:pPr>
      <w:r>
        <w:rPr>
          <w:rFonts w:eastAsiaTheme="minorEastAsia"/>
          <w:sz w:val="22"/>
          <w:szCs w:val="22"/>
          <w:lang w:eastAsia="ko-KR"/>
        </w:rPr>
        <w:t>Additional proposals/suggestions mentioned:</w:t>
      </w:r>
    </w:p>
    <w:p w:rsidR="00047F2F" w:rsidRPr="0022559A" w:rsidRDefault="00047F2F" w:rsidP="0022559A">
      <w:pPr>
        <w:pStyle w:val="ListParagraph"/>
        <w:numPr>
          <w:ilvl w:val="0"/>
          <w:numId w:val="36"/>
        </w:numPr>
        <w:rPr>
          <w:rFonts w:ascii="Times New Roman" w:eastAsiaTheme="minorEastAsia" w:hAnsi="Times New Roman"/>
          <w:lang w:eastAsia="ko-KR"/>
        </w:rPr>
      </w:pPr>
      <w:r w:rsidRPr="0022559A">
        <w:rPr>
          <w:rFonts w:ascii="Times New Roman" w:eastAsiaTheme="minorEastAsia" w:hAnsi="Times New Roman"/>
          <w:lang w:eastAsia="ko-KR"/>
        </w:rPr>
        <w:t>If UE can appropriately select RLM-RSs to be monitored from all configured RLM-RSs for each measurement period, UE is not mandated to monitor all the configured RLM-RSs simultaneously for a measurement period.</w:t>
      </w:r>
    </w:p>
    <w:p w:rsidR="00047F2F" w:rsidRDefault="00047F2F" w:rsidP="00167BE4">
      <w:pPr>
        <w:pStyle w:val="ListParagraph"/>
        <w:numPr>
          <w:ilvl w:val="1"/>
          <w:numId w:val="36"/>
        </w:numPr>
        <w:rPr>
          <w:rFonts w:ascii="Times New Roman" w:eastAsiaTheme="minorEastAsia" w:hAnsi="Times New Roman"/>
          <w:lang w:eastAsia="ko-KR"/>
        </w:rPr>
      </w:pPr>
      <w:r w:rsidRPr="0022559A">
        <w:rPr>
          <w:rFonts w:ascii="Times New Roman" w:eastAsiaTheme="minorEastAsia" w:hAnsi="Times New Roman"/>
          <w:lang w:eastAsia="ko-KR"/>
        </w:rPr>
        <w:t>Minimum UE capability on the number of RLM-RS resources UE shall be capable of monitoring simultaneously can be discussed in RAN4.</w:t>
      </w:r>
    </w:p>
    <w:p w:rsidR="00393B4C" w:rsidRPr="00167BE4" w:rsidRDefault="00393B4C" w:rsidP="00167BE4">
      <w:pPr>
        <w:pStyle w:val="ListParagraph"/>
        <w:numPr>
          <w:ilvl w:val="0"/>
          <w:numId w:val="36"/>
        </w:numPr>
        <w:rPr>
          <w:rFonts w:ascii="Times New Roman" w:eastAsiaTheme="minorEastAsia" w:hAnsi="Times New Roman"/>
          <w:lang w:eastAsia="ko-KR"/>
        </w:rPr>
      </w:pPr>
      <w:r w:rsidRPr="00167BE4">
        <w:rPr>
          <w:rFonts w:ascii="Times New Roman" w:eastAsiaTheme="minorEastAsia" w:hAnsi="Times New Roman"/>
          <w:lang w:eastAsia="ko-KR"/>
        </w:rPr>
        <w:t>In case the RLM-RS configuration is impli</w:t>
      </w:r>
      <w:r w:rsidR="00934157">
        <w:rPr>
          <w:rFonts w:ascii="Times New Roman" w:eastAsiaTheme="minorEastAsia" w:hAnsi="Times New Roman"/>
          <w:lang w:eastAsia="ko-KR"/>
        </w:rPr>
        <w:t>citly configured or is implicit</w:t>
      </w:r>
      <w:r w:rsidRPr="00167BE4">
        <w:rPr>
          <w:rFonts w:ascii="Times New Roman" w:eastAsiaTheme="minorEastAsia" w:hAnsi="Times New Roman"/>
          <w:lang w:eastAsia="ko-KR"/>
        </w:rPr>
        <w:t>ly updated based on BM procedures, the number of RLM-RS depends on the number PDCCH links configured by beam management process.</w:t>
      </w:r>
    </w:p>
    <w:p w:rsidR="00DC1A6A" w:rsidRPr="00167BE4" w:rsidRDefault="00DC1A6A" w:rsidP="00167BE4">
      <w:pPr>
        <w:pStyle w:val="ListParagraph"/>
        <w:numPr>
          <w:ilvl w:val="0"/>
          <w:numId w:val="36"/>
        </w:numPr>
        <w:rPr>
          <w:rFonts w:ascii="Times New Roman" w:eastAsiaTheme="minorEastAsia" w:hAnsi="Times New Roman"/>
          <w:lang w:eastAsia="ko-KR"/>
        </w:rPr>
      </w:pPr>
      <w:r w:rsidRPr="00167BE4">
        <w:rPr>
          <w:rFonts w:ascii="Times New Roman" w:eastAsiaTheme="minorEastAsia" w:hAnsi="Times New Roman"/>
          <w:lang w:eastAsia="ko-KR"/>
        </w:rPr>
        <w:t>UE is allowed to select and monitor a subset of the configured RLM-RS. No RLM capability signaling to support different maximum number of configured RLM-RS is required for UE.</w:t>
      </w:r>
    </w:p>
    <w:p w:rsidR="00B72DFD" w:rsidRPr="00167BE4" w:rsidRDefault="00B72DFD" w:rsidP="00167BE4">
      <w:pPr>
        <w:pStyle w:val="ListParagraph"/>
        <w:numPr>
          <w:ilvl w:val="0"/>
          <w:numId w:val="36"/>
        </w:numPr>
        <w:rPr>
          <w:rFonts w:ascii="Times New Roman" w:eastAsiaTheme="minorEastAsia" w:hAnsi="Times New Roman"/>
          <w:lang w:eastAsia="ko-KR"/>
        </w:rPr>
      </w:pPr>
      <w:r w:rsidRPr="00167BE4">
        <w:rPr>
          <w:rFonts w:ascii="Times New Roman" w:eastAsiaTheme="minorEastAsia" w:hAnsi="Times New Roman"/>
          <w:lang w:eastAsia="ko-KR"/>
        </w:rPr>
        <w:t>UE should select the monitored RLM-RS resources among the configured RLM-RS resources, which could be up to UE implementation (e.g. the best beam selection based on L1-RSRP or SINR measurement)</w:t>
      </w:r>
    </w:p>
    <w:p w:rsidR="008F0E39" w:rsidRPr="008464B5" w:rsidRDefault="008F0E39" w:rsidP="008464B5">
      <w:pPr>
        <w:pStyle w:val="ListParagraph"/>
        <w:numPr>
          <w:ilvl w:val="0"/>
          <w:numId w:val="36"/>
        </w:numPr>
        <w:rPr>
          <w:rFonts w:ascii="Times New Roman" w:eastAsiaTheme="minorEastAsia" w:hAnsi="Times New Roman"/>
          <w:lang w:eastAsia="ko-KR"/>
        </w:rPr>
      </w:pPr>
      <w:r w:rsidRPr="008464B5">
        <w:rPr>
          <w:rFonts w:ascii="Times New Roman" w:eastAsiaTheme="minorEastAsia" w:hAnsi="Times New Roman"/>
          <w:lang w:eastAsia="ko-KR"/>
        </w:rPr>
        <w:t>It is up to UE on how to monitor the configured RLM-RS, as long as it meets the minimum performance requirement to be defined by RAN4.</w:t>
      </w:r>
    </w:p>
    <w:p w:rsidR="00436C4B" w:rsidRPr="00F76B17" w:rsidRDefault="00436C4B" w:rsidP="00047F2F">
      <w:pPr>
        <w:rPr>
          <w:rFonts w:eastAsiaTheme="minorEastAsia"/>
          <w:sz w:val="22"/>
          <w:szCs w:val="22"/>
          <w:lang w:eastAsia="ko-KR"/>
        </w:rPr>
      </w:pPr>
    </w:p>
    <w:p w:rsidR="007E576A" w:rsidRPr="00F76B17" w:rsidRDefault="007E576A" w:rsidP="008921A3">
      <w:pPr>
        <w:rPr>
          <w:rFonts w:eastAsiaTheme="minorEastAsia"/>
          <w:sz w:val="22"/>
          <w:szCs w:val="22"/>
          <w:lang w:eastAsia="ko-KR"/>
        </w:rPr>
      </w:pPr>
    </w:p>
    <w:p w:rsidR="00957C33" w:rsidRPr="00F76B17" w:rsidRDefault="00957C33" w:rsidP="00890C3D">
      <w:pPr>
        <w:pStyle w:val="Heading2"/>
        <w:rPr>
          <w:rFonts w:eastAsiaTheme="minorEastAsia"/>
          <w:sz w:val="28"/>
          <w:szCs w:val="22"/>
          <w:lang w:val="en-US" w:eastAsia="ko-KR"/>
        </w:rPr>
      </w:pPr>
      <w:r w:rsidRPr="00F76B17">
        <w:rPr>
          <w:rFonts w:eastAsiaTheme="minorEastAsia"/>
          <w:sz w:val="28"/>
          <w:szCs w:val="22"/>
          <w:lang w:val="en-US" w:eastAsia="ko-KR"/>
        </w:rPr>
        <w:t xml:space="preserve">2.3 Signaling of SS/PBCH Blocks for RLM </w:t>
      </w:r>
      <w:r w:rsidR="008B1C54" w:rsidRPr="00F76B17">
        <w:rPr>
          <w:rFonts w:eastAsiaTheme="minorEastAsia"/>
          <w:sz w:val="28"/>
          <w:szCs w:val="22"/>
          <w:lang w:val="en-US" w:eastAsia="ko-KR"/>
        </w:rPr>
        <w:fldChar w:fldCharType="begin"/>
      </w:r>
      <w:r w:rsidRPr="00F76B17">
        <w:rPr>
          <w:rFonts w:eastAsiaTheme="minorEastAsia"/>
          <w:sz w:val="28"/>
          <w:szCs w:val="22"/>
          <w:lang w:val="en-US" w:eastAsia="ko-KR"/>
        </w:rPr>
        <w:instrText xml:space="preserve"> REF _Ref499026779 \r \h </w:instrText>
      </w:r>
      <w:r w:rsidR="00890C3D" w:rsidRPr="00F76B17">
        <w:rPr>
          <w:rFonts w:eastAsiaTheme="minorEastAsia"/>
          <w:sz w:val="28"/>
          <w:szCs w:val="22"/>
          <w:lang w:val="en-US" w:eastAsia="ko-KR"/>
        </w:rPr>
        <w:instrText xml:space="preserve"> \* MERGEFORMAT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Pr="00F76B17">
        <w:rPr>
          <w:rFonts w:eastAsiaTheme="minorEastAsia"/>
          <w:sz w:val="28"/>
          <w:szCs w:val="22"/>
          <w:lang w:val="en-US" w:eastAsia="ko-KR"/>
        </w:rPr>
        <w:t>[1</w:t>
      </w:r>
      <w:proofErr w:type="gramStart"/>
      <w:r w:rsidRPr="00F76B17">
        <w:rPr>
          <w:rFonts w:eastAsiaTheme="minorEastAsia"/>
          <w:sz w:val="28"/>
          <w:szCs w:val="22"/>
          <w:lang w:val="en-US" w:eastAsia="ko-KR"/>
        </w:rPr>
        <w:t>]</w:t>
      </w:r>
      <w:proofErr w:type="gramEnd"/>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00237096" w:rsidRPr="00F76B17">
        <w:rPr>
          <w:rFonts w:eastAsiaTheme="minorEastAsia"/>
          <w:sz w:val="28"/>
          <w:szCs w:val="22"/>
          <w:lang w:val="en-US" w:eastAsia="ko-KR"/>
        </w:rPr>
        <w:instrText xml:space="preserve"> REF _Ref499027921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00237096" w:rsidRPr="00F76B17">
        <w:rPr>
          <w:rFonts w:eastAsiaTheme="minorEastAsia"/>
          <w:sz w:val="28"/>
          <w:szCs w:val="22"/>
          <w:lang w:val="en-US" w:eastAsia="ko-KR"/>
        </w:rPr>
        <w:t>[2]</w:t>
      </w:r>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007E576A" w:rsidRPr="00F76B17">
        <w:rPr>
          <w:rFonts w:eastAsiaTheme="minorEastAsia"/>
          <w:sz w:val="28"/>
          <w:szCs w:val="22"/>
          <w:lang w:val="en-US" w:eastAsia="ko-KR"/>
        </w:rPr>
        <w:instrText xml:space="preserve"> REF _Ref499028330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007E576A" w:rsidRPr="00F76B17">
        <w:rPr>
          <w:rFonts w:eastAsiaTheme="minorEastAsia"/>
          <w:sz w:val="28"/>
          <w:szCs w:val="22"/>
          <w:lang w:val="en-US" w:eastAsia="ko-KR"/>
        </w:rPr>
        <w:t>[4]</w:t>
      </w:r>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007E576A" w:rsidRPr="00F76B17">
        <w:rPr>
          <w:rFonts w:eastAsiaTheme="minorEastAsia"/>
          <w:sz w:val="28"/>
          <w:szCs w:val="22"/>
          <w:lang w:val="en-US" w:eastAsia="ko-KR"/>
        </w:rPr>
        <w:instrText xml:space="preserve"> REF _Ref499030426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007E576A" w:rsidRPr="00F76B17">
        <w:rPr>
          <w:rFonts w:eastAsiaTheme="minorEastAsia"/>
          <w:sz w:val="28"/>
          <w:szCs w:val="22"/>
          <w:lang w:val="en-US" w:eastAsia="ko-KR"/>
        </w:rPr>
        <w:t>[7]</w:t>
      </w:r>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00D83715" w:rsidRPr="00F76B17">
        <w:rPr>
          <w:rFonts w:eastAsiaTheme="minorEastAsia"/>
          <w:sz w:val="28"/>
          <w:szCs w:val="22"/>
          <w:lang w:val="en-US" w:eastAsia="ko-KR"/>
        </w:rPr>
        <w:instrText xml:space="preserve"> REF _Ref499030535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00D83715" w:rsidRPr="00F76B17">
        <w:rPr>
          <w:rFonts w:eastAsiaTheme="minorEastAsia"/>
          <w:sz w:val="28"/>
          <w:szCs w:val="22"/>
          <w:lang w:val="en-US" w:eastAsia="ko-KR"/>
        </w:rPr>
        <w:t>[8]</w:t>
      </w:r>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00B8031A" w:rsidRPr="00F76B17">
        <w:rPr>
          <w:rFonts w:eastAsiaTheme="minorEastAsia"/>
          <w:sz w:val="28"/>
          <w:szCs w:val="22"/>
          <w:lang w:val="en-US" w:eastAsia="ko-KR"/>
        </w:rPr>
        <w:instrText xml:space="preserve"> REF _Ref499031108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00B8031A" w:rsidRPr="00F76B17">
        <w:rPr>
          <w:rFonts w:eastAsiaTheme="minorEastAsia"/>
          <w:sz w:val="28"/>
          <w:szCs w:val="22"/>
          <w:lang w:val="en-US" w:eastAsia="ko-KR"/>
        </w:rPr>
        <w:t>[12]</w:t>
      </w:r>
      <w:r w:rsidR="008B1C54" w:rsidRPr="00F76B17">
        <w:rPr>
          <w:rFonts w:eastAsiaTheme="minorEastAsia"/>
          <w:sz w:val="28"/>
          <w:szCs w:val="22"/>
          <w:lang w:val="en-US" w:eastAsia="ko-KR"/>
        </w:rPr>
        <w:fldChar w:fldCharType="end"/>
      </w:r>
    </w:p>
    <w:p w:rsidR="00934157" w:rsidRDefault="00934157" w:rsidP="008921A3">
      <w:pPr>
        <w:rPr>
          <w:rFonts w:eastAsiaTheme="minorEastAsia"/>
          <w:sz w:val="22"/>
          <w:szCs w:val="22"/>
          <w:lang w:eastAsia="ko-KR"/>
        </w:rPr>
      </w:pPr>
      <w:r>
        <w:rPr>
          <w:rFonts w:eastAsiaTheme="minorEastAsia"/>
          <w:sz w:val="22"/>
          <w:szCs w:val="22"/>
          <w:lang w:eastAsia="ko-KR"/>
        </w:rPr>
        <w:t>Signaling methods for the SS/PBCH Block for RLM was discussed in the last meeting. It was suggested that maximum number of configured RLM-RS should be taken into account for the design. The following are list of proposals from companies who provided views.</w:t>
      </w:r>
    </w:p>
    <w:p w:rsidR="00934157" w:rsidRDefault="00934157" w:rsidP="008921A3">
      <w:pPr>
        <w:rPr>
          <w:rFonts w:eastAsiaTheme="minorEastAsia"/>
          <w:sz w:val="22"/>
          <w:szCs w:val="22"/>
          <w:lang w:eastAsia="ko-KR"/>
        </w:rPr>
      </w:pPr>
    </w:p>
    <w:p w:rsidR="00711E17" w:rsidRDefault="00711E17" w:rsidP="008921A3">
      <w:pPr>
        <w:rPr>
          <w:rFonts w:eastAsiaTheme="minorEastAsia"/>
          <w:sz w:val="22"/>
          <w:szCs w:val="22"/>
          <w:lang w:eastAsia="ko-KR"/>
        </w:rPr>
      </w:pPr>
      <w:r w:rsidRPr="00983893">
        <w:rPr>
          <w:rFonts w:eastAsiaTheme="minorEastAsia"/>
          <w:sz w:val="22"/>
          <w:szCs w:val="22"/>
          <w:highlight w:val="yellow"/>
          <w:lang w:eastAsia="ko-KR"/>
        </w:rPr>
        <w:t>Down-select from the following options</w:t>
      </w:r>
      <w:r>
        <w:rPr>
          <w:rFonts w:eastAsiaTheme="minorEastAsia"/>
          <w:sz w:val="22"/>
          <w:szCs w:val="22"/>
          <w:lang w:eastAsia="ko-KR"/>
        </w:rPr>
        <w:t>:</w:t>
      </w:r>
    </w:p>
    <w:p w:rsidR="00957C33" w:rsidRDefault="00711E17" w:rsidP="00711E17">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I</w:t>
      </w:r>
      <w:r w:rsidR="00957C33" w:rsidRPr="00711E17">
        <w:rPr>
          <w:rFonts w:ascii="Times New Roman" w:eastAsiaTheme="minorEastAsia" w:hAnsi="Times New Roman"/>
          <w:lang w:eastAsia="ko-KR"/>
        </w:rPr>
        <w:t>ndicated based on actual t</w:t>
      </w:r>
      <w:r w:rsidR="00936C58">
        <w:rPr>
          <w:rFonts w:ascii="Times New Roman" w:eastAsiaTheme="minorEastAsia" w:hAnsi="Times New Roman"/>
          <w:lang w:eastAsia="ko-KR"/>
        </w:rPr>
        <w:t>ransmitted SS blocks via bitmap (variable bitmap from 1 to X)</w:t>
      </w:r>
      <w:r w:rsidR="00DC719B">
        <w:rPr>
          <w:rFonts w:ascii="Times New Roman" w:eastAsiaTheme="minorEastAsia" w:hAnsi="Times New Roman"/>
          <w:lang w:eastAsia="ko-KR"/>
        </w:rPr>
        <w:t xml:space="preserve"> ZTE, Huawei,  OPPO, </w:t>
      </w:r>
    </w:p>
    <w:p w:rsidR="00936C58" w:rsidRDefault="00936C58" w:rsidP="00711E17">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Indicated based on bitmap (bitmap of either 4, 8, or 64 bits</w:t>
      </w:r>
      <w:r w:rsidR="00005EB5">
        <w:rPr>
          <w:rFonts w:ascii="Times New Roman" w:eastAsiaTheme="minorEastAsia" w:hAnsi="Times New Roman"/>
          <w:lang w:eastAsia="ko-KR"/>
        </w:rPr>
        <w:t>, depending on frequency</w:t>
      </w:r>
      <w:r>
        <w:rPr>
          <w:rFonts w:ascii="Times New Roman" w:eastAsiaTheme="minorEastAsia" w:hAnsi="Times New Roman"/>
          <w:lang w:eastAsia="ko-KR"/>
        </w:rPr>
        <w:t>)</w:t>
      </w:r>
      <w:r w:rsidR="00DC719B">
        <w:rPr>
          <w:rFonts w:ascii="Times New Roman" w:eastAsiaTheme="minorEastAsia" w:hAnsi="Times New Roman"/>
          <w:lang w:eastAsia="ko-KR"/>
        </w:rPr>
        <w:t>: AT&amp;T, Docomo</w:t>
      </w:r>
    </w:p>
    <w:p w:rsidR="00005EB5" w:rsidRPr="00711E17" w:rsidRDefault="00005EB5" w:rsidP="00711E17">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Indicated based on SS/PBCH block index</w:t>
      </w:r>
      <w:r w:rsidR="00170920">
        <w:rPr>
          <w:rFonts w:ascii="Times New Roman" w:eastAsiaTheme="minorEastAsia" w:hAnsi="Times New Roman"/>
          <w:lang w:eastAsia="ko-KR"/>
        </w:rPr>
        <w:t>: Intel</w:t>
      </w:r>
    </w:p>
    <w:p w:rsidR="00711E17" w:rsidRDefault="00711E17" w:rsidP="008921A3">
      <w:pPr>
        <w:rPr>
          <w:rFonts w:eastAsiaTheme="minorEastAsia"/>
          <w:sz w:val="22"/>
          <w:szCs w:val="22"/>
          <w:lang w:eastAsia="ko-KR"/>
        </w:rPr>
      </w:pPr>
    </w:p>
    <w:p w:rsidR="00983893" w:rsidRPr="00F76B17" w:rsidRDefault="00983893" w:rsidP="00983893">
      <w:pPr>
        <w:pStyle w:val="Heading2"/>
        <w:ind w:left="450" w:hanging="450"/>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4</w:t>
      </w:r>
      <w:r w:rsidRPr="00F76B17">
        <w:rPr>
          <w:rFonts w:eastAsiaTheme="minorEastAsia"/>
          <w:sz w:val="28"/>
          <w:szCs w:val="22"/>
          <w:lang w:val="en-US" w:eastAsia="ko-KR"/>
        </w:rPr>
        <w:t xml:space="preserve"> Interference/Noise Measurement Resources for RLM </w:t>
      </w:r>
      <w:r w:rsidR="008B1C54" w:rsidRPr="00F76B17">
        <w:rPr>
          <w:rFonts w:eastAsiaTheme="minorEastAsia"/>
          <w:sz w:val="28"/>
          <w:szCs w:val="22"/>
          <w:lang w:val="en-US" w:eastAsia="ko-KR"/>
        </w:rPr>
        <w:fldChar w:fldCharType="begin"/>
      </w:r>
      <w:r w:rsidRPr="00F76B17">
        <w:rPr>
          <w:rFonts w:eastAsiaTheme="minorEastAsia"/>
          <w:sz w:val="28"/>
          <w:szCs w:val="22"/>
          <w:lang w:val="en-US" w:eastAsia="ko-KR"/>
        </w:rPr>
        <w:instrText xml:space="preserve"> REF _Ref499026779 \r \h  \* MERGEFORMAT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Pr="00F76B17">
        <w:rPr>
          <w:rFonts w:eastAsiaTheme="minorEastAsia"/>
          <w:sz w:val="28"/>
          <w:szCs w:val="22"/>
          <w:lang w:val="en-US" w:eastAsia="ko-KR"/>
        </w:rPr>
        <w:t>[1</w:t>
      </w:r>
      <w:proofErr w:type="gramStart"/>
      <w:r w:rsidRPr="00F76B17">
        <w:rPr>
          <w:rFonts w:eastAsiaTheme="minorEastAsia"/>
          <w:sz w:val="28"/>
          <w:szCs w:val="22"/>
          <w:lang w:val="en-US" w:eastAsia="ko-KR"/>
        </w:rPr>
        <w:t>]</w:t>
      </w:r>
      <w:proofErr w:type="gramEnd"/>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Pr="00F76B17">
        <w:rPr>
          <w:rFonts w:eastAsiaTheme="minorEastAsia"/>
          <w:sz w:val="28"/>
          <w:szCs w:val="22"/>
          <w:lang w:val="en-US" w:eastAsia="ko-KR"/>
        </w:rPr>
        <w:instrText xml:space="preserve"> REF _Ref499027921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Pr="00F76B17">
        <w:rPr>
          <w:rFonts w:eastAsiaTheme="minorEastAsia"/>
          <w:sz w:val="28"/>
          <w:szCs w:val="22"/>
          <w:lang w:val="en-US" w:eastAsia="ko-KR"/>
        </w:rPr>
        <w:t>[2]</w:t>
      </w:r>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Pr="00F76B17">
        <w:rPr>
          <w:rFonts w:eastAsiaTheme="minorEastAsia"/>
          <w:sz w:val="28"/>
          <w:szCs w:val="22"/>
          <w:lang w:val="en-US" w:eastAsia="ko-KR"/>
        </w:rPr>
        <w:instrText xml:space="preserve"> REF _Ref499030237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Pr="00F76B17">
        <w:rPr>
          <w:rFonts w:eastAsiaTheme="minorEastAsia"/>
          <w:sz w:val="28"/>
          <w:szCs w:val="22"/>
          <w:lang w:val="en-US" w:eastAsia="ko-KR"/>
        </w:rPr>
        <w:t>[5]</w:t>
      </w:r>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Pr="00F76B17">
        <w:rPr>
          <w:rFonts w:eastAsiaTheme="minorEastAsia"/>
          <w:sz w:val="28"/>
          <w:szCs w:val="22"/>
          <w:lang w:val="en-US" w:eastAsia="ko-KR"/>
        </w:rPr>
        <w:instrText xml:space="preserve"> REF _Ref499030329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Pr="00F76B17">
        <w:rPr>
          <w:rFonts w:eastAsiaTheme="minorEastAsia"/>
          <w:sz w:val="28"/>
          <w:szCs w:val="22"/>
          <w:lang w:val="en-US" w:eastAsia="ko-KR"/>
        </w:rPr>
        <w:t>[6]</w:t>
      </w:r>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Pr="00F76B17">
        <w:rPr>
          <w:rFonts w:eastAsiaTheme="minorEastAsia"/>
          <w:sz w:val="28"/>
          <w:szCs w:val="22"/>
          <w:lang w:val="en-US" w:eastAsia="ko-KR"/>
        </w:rPr>
        <w:instrText xml:space="preserve"> REF _Ref499030535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Pr="00F76B17">
        <w:rPr>
          <w:rFonts w:eastAsiaTheme="minorEastAsia"/>
          <w:sz w:val="28"/>
          <w:szCs w:val="22"/>
          <w:lang w:val="en-US" w:eastAsia="ko-KR"/>
        </w:rPr>
        <w:t>[8]</w:t>
      </w:r>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Pr="00F76B17">
        <w:rPr>
          <w:rFonts w:eastAsiaTheme="minorEastAsia"/>
          <w:sz w:val="28"/>
          <w:szCs w:val="22"/>
          <w:lang w:val="en-US" w:eastAsia="ko-KR"/>
        </w:rPr>
        <w:instrText xml:space="preserve"> REF _Ref499030939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Pr="00F76B17">
        <w:rPr>
          <w:rFonts w:eastAsiaTheme="minorEastAsia"/>
          <w:sz w:val="28"/>
          <w:szCs w:val="22"/>
          <w:lang w:val="en-US" w:eastAsia="ko-KR"/>
        </w:rPr>
        <w:t>[10]</w:t>
      </w:r>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Pr="00F76B17">
        <w:rPr>
          <w:rFonts w:eastAsiaTheme="minorEastAsia"/>
          <w:sz w:val="28"/>
          <w:szCs w:val="22"/>
          <w:lang w:val="en-US" w:eastAsia="ko-KR"/>
        </w:rPr>
        <w:instrText xml:space="preserve"> REF _Ref499030999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Pr="00F76B17">
        <w:rPr>
          <w:rFonts w:eastAsiaTheme="minorEastAsia"/>
          <w:sz w:val="28"/>
          <w:szCs w:val="22"/>
          <w:lang w:val="en-US" w:eastAsia="ko-KR"/>
        </w:rPr>
        <w:t>[11]</w:t>
      </w:r>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Pr="00F76B17">
        <w:rPr>
          <w:rFonts w:eastAsiaTheme="minorEastAsia"/>
          <w:sz w:val="28"/>
          <w:szCs w:val="22"/>
          <w:lang w:val="en-US" w:eastAsia="ko-KR"/>
        </w:rPr>
        <w:instrText xml:space="preserve"> REF _Ref499031108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Pr="00F76B17">
        <w:rPr>
          <w:rFonts w:eastAsiaTheme="minorEastAsia"/>
          <w:sz w:val="28"/>
          <w:szCs w:val="22"/>
          <w:lang w:val="en-US" w:eastAsia="ko-KR"/>
        </w:rPr>
        <w:t>[12]</w:t>
      </w:r>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Pr="00F76B17">
        <w:rPr>
          <w:rFonts w:eastAsiaTheme="minorEastAsia"/>
          <w:sz w:val="28"/>
          <w:szCs w:val="22"/>
          <w:lang w:val="en-US" w:eastAsia="ko-KR"/>
        </w:rPr>
        <w:instrText xml:space="preserve"> REF _Ref499031473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Pr="00F76B17">
        <w:rPr>
          <w:rFonts w:eastAsiaTheme="minorEastAsia"/>
          <w:sz w:val="28"/>
          <w:szCs w:val="22"/>
          <w:lang w:val="en-US" w:eastAsia="ko-KR"/>
        </w:rPr>
        <w:t>[13]</w:t>
      </w:r>
      <w:r w:rsidR="008B1C54" w:rsidRPr="00F76B17">
        <w:rPr>
          <w:rFonts w:eastAsiaTheme="minorEastAsia"/>
          <w:sz w:val="28"/>
          <w:szCs w:val="22"/>
          <w:lang w:val="en-US" w:eastAsia="ko-KR"/>
        </w:rPr>
        <w:fldChar w:fldCharType="end"/>
      </w:r>
      <w:r w:rsidR="008B1C54">
        <w:rPr>
          <w:rFonts w:eastAsiaTheme="minorEastAsia"/>
          <w:sz w:val="28"/>
          <w:szCs w:val="22"/>
          <w:lang w:val="en-US" w:eastAsia="ko-KR"/>
        </w:rPr>
        <w:fldChar w:fldCharType="begin"/>
      </w:r>
      <w:r>
        <w:rPr>
          <w:rFonts w:eastAsiaTheme="minorEastAsia"/>
          <w:sz w:val="28"/>
          <w:szCs w:val="22"/>
          <w:lang w:val="en-US" w:eastAsia="ko-KR"/>
        </w:rPr>
        <w:instrText xml:space="preserve"> REF _Ref499061193 \r \h </w:instrText>
      </w:r>
      <w:r w:rsidR="008B1C54">
        <w:rPr>
          <w:rFonts w:eastAsiaTheme="minorEastAsia"/>
          <w:sz w:val="28"/>
          <w:szCs w:val="22"/>
          <w:lang w:val="en-US" w:eastAsia="ko-KR"/>
        </w:rPr>
      </w:r>
      <w:r w:rsidR="008B1C54">
        <w:rPr>
          <w:rFonts w:eastAsiaTheme="minorEastAsia"/>
          <w:sz w:val="28"/>
          <w:szCs w:val="22"/>
          <w:lang w:val="en-US" w:eastAsia="ko-KR"/>
        </w:rPr>
        <w:fldChar w:fldCharType="separate"/>
      </w:r>
      <w:r>
        <w:rPr>
          <w:rFonts w:eastAsiaTheme="minorEastAsia"/>
          <w:sz w:val="28"/>
          <w:szCs w:val="22"/>
          <w:lang w:val="en-US" w:eastAsia="ko-KR"/>
        </w:rPr>
        <w:t>[14]</w:t>
      </w:r>
      <w:r w:rsidR="008B1C54">
        <w:rPr>
          <w:rFonts w:eastAsiaTheme="minorEastAsia"/>
          <w:sz w:val="28"/>
          <w:szCs w:val="22"/>
          <w:lang w:val="en-US" w:eastAsia="ko-KR"/>
        </w:rPr>
        <w:fldChar w:fldCharType="end"/>
      </w:r>
      <w:r w:rsidRPr="00F76B17">
        <w:rPr>
          <w:rFonts w:eastAsiaTheme="minorEastAsia"/>
          <w:sz w:val="28"/>
          <w:szCs w:val="22"/>
          <w:lang w:val="en-US" w:eastAsia="ko-KR"/>
        </w:rPr>
        <w:t xml:space="preserve"> </w:t>
      </w:r>
    </w:p>
    <w:p w:rsidR="00983893" w:rsidRDefault="00983893" w:rsidP="00983893">
      <w:pPr>
        <w:rPr>
          <w:rFonts w:eastAsiaTheme="minorEastAsia"/>
          <w:sz w:val="22"/>
          <w:szCs w:val="22"/>
          <w:lang w:eastAsia="ko-KR"/>
        </w:rPr>
      </w:pPr>
      <w:r>
        <w:rPr>
          <w:rFonts w:eastAsiaTheme="minorEastAsia"/>
          <w:sz w:val="22"/>
          <w:szCs w:val="22"/>
          <w:lang w:eastAsia="ko-KR"/>
        </w:rPr>
        <w:t>There are many diverse view on the interference and noise measurement resources for RLM and how UE should perform RLM measurements. The following are list of proposals</w:t>
      </w:r>
      <w:r w:rsidR="00E16715">
        <w:rPr>
          <w:rFonts w:eastAsiaTheme="minorEastAsia"/>
          <w:sz w:val="22"/>
          <w:szCs w:val="22"/>
          <w:lang w:eastAsia="ko-KR"/>
        </w:rPr>
        <w:t xml:space="preserve"> that we may need to further discuss and down select from.</w:t>
      </w:r>
    </w:p>
    <w:p w:rsidR="00E16715" w:rsidRDefault="00E16715" w:rsidP="00E16715">
      <w:pPr>
        <w:rPr>
          <w:rFonts w:eastAsiaTheme="minorEastAsia"/>
          <w:sz w:val="22"/>
          <w:szCs w:val="22"/>
          <w:lang w:eastAsia="ko-KR"/>
        </w:rPr>
      </w:pPr>
      <w:r w:rsidRPr="007C73DE">
        <w:rPr>
          <w:rFonts w:eastAsiaTheme="minorEastAsia"/>
          <w:sz w:val="22"/>
          <w:szCs w:val="22"/>
          <w:highlight w:val="yellow"/>
          <w:lang w:eastAsia="ko-KR"/>
        </w:rPr>
        <w:t>Continue further discussion:</w:t>
      </w:r>
    </w:p>
    <w:p w:rsidR="00121B7D" w:rsidRPr="00E16715" w:rsidRDefault="00121B7D" w:rsidP="00E16715">
      <w:pPr>
        <w:pStyle w:val="ListParagraph"/>
        <w:numPr>
          <w:ilvl w:val="0"/>
          <w:numId w:val="36"/>
        </w:numPr>
        <w:rPr>
          <w:rFonts w:ascii="Times New Roman" w:eastAsiaTheme="minorEastAsia" w:hAnsi="Times New Roman"/>
          <w:lang w:eastAsia="ko-KR"/>
        </w:rPr>
      </w:pPr>
      <w:r w:rsidRPr="00E16715">
        <w:rPr>
          <w:rFonts w:ascii="Times New Roman" w:eastAsiaTheme="minorEastAsia" w:hAnsi="Times New Roman"/>
          <w:lang w:eastAsia="ko-KR"/>
        </w:rPr>
        <w:t>Interference/Noise measurement resources:</w:t>
      </w:r>
    </w:p>
    <w:p w:rsidR="00121B7D" w:rsidRPr="00E16715" w:rsidRDefault="00C16FEF" w:rsidP="008F703C">
      <w:pPr>
        <w:pStyle w:val="ListParagraph"/>
        <w:numPr>
          <w:ilvl w:val="1"/>
          <w:numId w:val="36"/>
        </w:numPr>
        <w:rPr>
          <w:rFonts w:ascii="Times New Roman" w:eastAsiaTheme="minorEastAsia" w:hAnsi="Times New Roman"/>
          <w:lang w:eastAsia="ko-KR"/>
        </w:rPr>
      </w:pPr>
      <w:r w:rsidRPr="00E16715">
        <w:rPr>
          <w:rFonts w:ascii="Times New Roman" w:eastAsiaTheme="minorEastAsia" w:hAnsi="Times New Roman"/>
          <w:lang w:eastAsia="ko-KR"/>
        </w:rPr>
        <w:t xml:space="preserve">Option 1) </w:t>
      </w:r>
      <w:r w:rsidR="00121B7D" w:rsidRPr="00E16715">
        <w:rPr>
          <w:rFonts w:ascii="Times New Roman" w:eastAsiaTheme="minorEastAsia" w:hAnsi="Times New Roman"/>
          <w:lang w:eastAsia="ko-KR"/>
        </w:rPr>
        <w:t>RLM-RS resources: ZTE</w:t>
      </w:r>
      <w:r w:rsidRPr="00E16715">
        <w:rPr>
          <w:rFonts w:ascii="Times New Roman" w:eastAsiaTheme="minorEastAsia" w:hAnsi="Times New Roman"/>
          <w:lang w:eastAsia="ko-KR"/>
        </w:rPr>
        <w:t xml:space="preserve">, </w:t>
      </w:r>
      <w:r w:rsidR="00AE2AAD" w:rsidRPr="00E16715">
        <w:rPr>
          <w:rFonts w:ascii="Times New Roman" w:eastAsiaTheme="minorEastAsia" w:hAnsi="Times New Roman"/>
          <w:lang w:eastAsia="ko-KR"/>
        </w:rPr>
        <w:t xml:space="preserve">Huawei, </w:t>
      </w:r>
      <w:r w:rsidR="00AD1ADA" w:rsidRPr="00E16715">
        <w:rPr>
          <w:rFonts w:ascii="Times New Roman" w:eastAsiaTheme="minorEastAsia" w:hAnsi="Times New Roman"/>
          <w:lang w:eastAsia="ko-KR"/>
        </w:rPr>
        <w:t>Nokia</w:t>
      </w:r>
      <w:r w:rsidR="00AE2AAD" w:rsidRPr="00E16715">
        <w:rPr>
          <w:rFonts w:ascii="Times New Roman" w:eastAsiaTheme="minorEastAsia" w:hAnsi="Times New Roman"/>
          <w:lang w:eastAsia="ko-KR"/>
        </w:rPr>
        <w:t xml:space="preserve">, </w:t>
      </w:r>
      <w:r w:rsidR="00C03CC6">
        <w:rPr>
          <w:rFonts w:ascii="Times New Roman" w:eastAsiaTheme="minorEastAsia" w:hAnsi="Times New Roman"/>
          <w:lang w:eastAsia="ko-KR"/>
        </w:rPr>
        <w:t>[</w:t>
      </w:r>
      <w:r w:rsidR="00AE2AAD" w:rsidRPr="00E16715">
        <w:rPr>
          <w:rFonts w:ascii="Times New Roman" w:eastAsiaTheme="minorEastAsia" w:hAnsi="Times New Roman"/>
          <w:lang w:eastAsia="ko-KR"/>
        </w:rPr>
        <w:t>Qualc</w:t>
      </w:r>
      <w:r w:rsidR="00232948" w:rsidRPr="00E16715">
        <w:rPr>
          <w:rFonts w:ascii="Times New Roman" w:eastAsiaTheme="minorEastAsia" w:hAnsi="Times New Roman"/>
          <w:lang w:eastAsia="ko-KR"/>
        </w:rPr>
        <w:t>omm</w:t>
      </w:r>
      <w:r w:rsidR="00C03CC6">
        <w:rPr>
          <w:rFonts w:ascii="Times New Roman" w:eastAsiaTheme="minorEastAsia" w:hAnsi="Times New Roman"/>
          <w:lang w:eastAsia="ko-KR"/>
        </w:rPr>
        <w:t>]</w:t>
      </w:r>
    </w:p>
    <w:p w:rsidR="00C16FEF" w:rsidRPr="00E16715" w:rsidRDefault="00C16FEF" w:rsidP="008F703C">
      <w:pPr>
        <w:pStyle w:val="ListParagraph"/>
        <w:numPr>
          <w:ilvl w:val="1"/>
          <w:numId w:val="36"/>
        </w:numPr>
        <w:rPr>
          <w:rFonts w:ascii="Times New Roman" w:eastAsiaTheme="minorEastAsia" w:hAnsi="Times New Roman"/>
          <w:lang w:eastAsia="ko-KR"/>
        </w:rPr>
      </w:pPr>
      <w:r w:rsidRPr="00E16715">
        <w:rPr>
          <w:rFonts w:ascii="Times New Roman" w:eastAsiaTheme="minorEastAsia" w:hAnsi="Times New Roman"/>
          <w:lang w:eastAsia="ko-KR"/>
        </w:rPr>
        <w:t xml:space="preserve">Option </w:t>
      </w:r>
      <w:r w:rsidR="008F703C">
        <w:rPr>
          <w:rFonts w:ascii="Times New Roman" w:eastAsiaTheme="minorEastAsia" w:hAnsi="Times New Roman"/>
          <w:lang w:eastAsia="ko-KR"/>
        </w:rPr>
        <w:t>2</w:t>
      </w:r>
      <w:r w:rsidRPr="00E16715">
        <w:rPr>
          <w:rFonts w:ascii="Times New Roman" w:eastAsiaTheme="minorEastAsia" w:hAnsi="Times New Roman"/>
          <w:lang w:eastAsia="ko-KR"/>
        </w:rPr>
        <w:t>) OFDM symbols of SS block /CSI-RS: Vivo</w:t>
      </w:r>
    </w:p>
    <w:p w:rsidR="00C16FEF" w:rsidRPr="00E16715" w:rsidRDefault="008F703C" w:rsidP="008F703C">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Option 3</w:t>
      </w:r>
      <w:r w:rsidR="00C16FEF" w:rsidRPr="00E16715">
        <w:rPr>
          <w:rFonts w:ascii="Times New Roman" w:eastAsiaTheme="minorEastAsia" w:hAnsi="Times New Roman"/>
          <w:lang w:eastAsia="ko-KR"/>
        </w:rPr>
        <w:t>) OFDM symbols in the beginning N symbols, i.e. PDCCH region: Vivo</w:t>
      </w:r>
    </w:p>
    <w:p w:rsidR="00C16FEF" w:rsidRPr="00E16715" w:rsidRDefault="008F703C" w:rsidP="008F703C">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Option 4</w:t>
      </w:r>
      <w:r w:rsidR="00C16FEF" w:rsidRPr="00E16715">
        <w:rPr>
          <w:rFonts w:ascii="Times New Roman" w:eastAsiaTheme="minorEastAsia" w:hAnsi="Times New Roman"/>
          <w:lang w:eastAsia="ko-KR"/>
        </w:rPr>
        <w:t>) All OFDM symbols of RLM-RS slot: Vivo</w:t>
      </w:r>
    </w:p>
    <w:p w:rsidR="00C16FEF" w:rsidRPr="00E16715" w:rsidRDefault="008F703C" w:rsidP="008F703C">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Option 5</w:t>
      </w:r>
      <w:r w:rsidR="00C16FEF" w:rsidRPr="00E16715">
        <w:rPr>
          <w:rFonts w:ascii="Times New Roman" w:eastAsiaTheme="minorEastAsia" w:hAnsi="Times New Roman"/>
          <w:lang w:eastAsia="ko-KR"/>
        </w:rPr>
        <w:t>) OFDM symbols excluding RLM-RS symbols in slot: Vivo</w:t>
      </w:r>
    </w:p>
    <w:p w:rsidR="00C16FEF" w:rsidRDefault="008F703C" w:rsidP="008F703C">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Option 6</w:t>
      </w:r>
      <w:r w:rsidR="00C16FEF" w:rsidRPr="00E16715">
        <w:rPr>
          <w:rFonts w:ascii="Times New Roman" w:eastAsiaTheme="minorEastAsia" w:hAnsi="Times New Roman"/>
          <w:lang w:eastAsia="ko-KR"/>
        </w:rPr>
        <w:t>) DMRS REs within a CORESET</w:t>
      </w:r>
      <w:r w:rsidR="00571053" w:rsidRPr="00E16715">
        <w:rPr>
          <w:rFonts w:ascii="Times New Roman" w:eastAsiaTheme="minorEastAsia" w:hAnsi="Times New Roman"/>
          <w:lang w:eastAsia="ko-KR"/>
        </w:rPr>
        <w:t>: LGE, Samsung</w:t>
      </w:r>
    </w:p>
    <w:p w:rsidR="00284D8D" w:rsidRPr="00284D8D" w:rsidRDefault="00284D8D" w:rsidP="00284D8D">
      <w:pPr>
        <w:pStyle w:val="ListParagraph"/>
        <w:numPr>
          <w:ilvl w:val="1"/>
          <w:numId w:val="36"/>
        </w:numPr>
        <w:rPr>
          <w:rFonts w:ascii="Times New Roman" w:eastAsiaTheme="minorEastAsia" w:hAnsi="Times New Roman"/>
          <w:lang w:eastAsia="ko-KR"/>
        </w:rPr>
      </w:pPr>
      <w:r w:rsidRPr="00284D8D">
        <w:rPr>
          <w:rFonts w:ascii="Times New Roman" w:eastAsiaTheme="minorEastAsia" w:hAnsi="Times New Roman"/>
          <w:lang w:eastAsia="ko-KR"/>
        </w:rPr>
        <w:t>Option 7) The IMR definition used for SS-SINR/CSI-SINR is reused for interfe</w:t>
      </w:r>
      <w:r>
        <w:rPr>
          <w:rFonts w:ascii="Times New Roman" w:eastAsiaTheme="minorEastAsia" w:hAnsi="Times New Roman"/>
          <w:lang w:eastAsia="ko-KR"/>
        </w:rPr>
        <w:t>rence/noise measurement for RLM: NTT Docomo</w:t>
      </w:r>
    </w:p>
    <w:p w:rsidR="00C16FEF" w:rsidRPr="00E16715" w:rsidRDefault="00284D8D" w:rsidP="008F703C">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Option 8</w:t>
      </w:r>
      <w:r w:rsidR="00C16FEF" w:rsidRPr="00E16715">
        <w:rPr>
          <w:rFonts w:ascii="Times New Roman" w:eastAsiaTheme="minorEastAsia" w:hAnsi="Times New Roman"/>
          <w:lang w:eastAsia="ko-KR"/>
        </w:rPr>
        <w:t>) No explicit resources are defined for Interference and noise Measurement Resource (IMR) for RLM, and it is up to UE implementation on how interference and noi</w:t>
      </w:r>
      <w:r w:rsidR="006C3B76" w:rsidRPr="00E16715">
        <w:rPr>
          <w:rFonts w:ascii="Times New Roman" w:eastAsiaTheme="minorEastAsia" w:hAnsi="Times New Roman"/>
          <w:lang w:eastAsia="ko-KR"/>
        </w:rPr>
        <w:t>se measurement can be performed: Intel</w:t>
      </w:r>
      <w:r w:rsidR="00C03CC6">
        <w:rPr>
          <w:rFonts w:ascii="Times New Roman" w:eastAsiaTheme="minorEastAsia" w:hAnsi="Times New Roman"/>
          <w:lang w:eastAsia="ko-KR"/>
        </w:rPr>
        <w:t>, Qualcomm</w:t>
      </w:r>
    </w:p>
    <w:p w:rsidR="00571053" w:rsidRPr="00E16715" w:rsidRDefault="008F703C" w:rsidP="008F703C">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 xml:space="preserve">Option </w:t>
      </w:r>
      <w:r w:rsidR="00284D8D">
        <w:rPr>
          <w:rFonts w:ascii="Times New Roman" w:eastAsiaTheme="minorEastAsia" w:hAnsi="Times New Roman"/>
          <w:lang w:eastAsia="ko-KR"/>
        </w:rPr>
        <w:t>9</w:t>
      </w:r>
      <w:r w:rsidR="00571053" w:rsidRPr="00E16715">
        <w:rPr>
          <w:rFonts w:ascii="Times New Roman" w:eastAsiaTheme="minorEastAsia" w:hAnsi="Times New Roman"/>
          <w:lang w:eastAsia="ko-KR"/>
        </w:rPr>
        <w:t>) The UE may perform interference measurements on any resource with a known signal, i.e., a known reference signal, a transmission the UE can decode, or a resource element the UE knows is empty: Ericsson</w:t>
      </w:r>
    </w:p>
    <w:p w:rsidR="00C16FEF" w:rsidRPr="00F76B17" w:rsidRDefault="00C16FEF" w:rsidP="00C16FEF">
      <w:pPr>
        <w:rPr>
          <w:rFonts w:eastAsiaTheme="minorEastAsia"/>
          <w:sz w:val="22"/>
          <w:szCs w:val="22"/>
          <w:lang w:eastAsia="ko-KR"/>
        </w:rPr>
      </w:pPr>
    </w:p>
    <w:p w:rsidR="00C16FEF" w:rsidRDefault="009A2B7D" w:rsidP="00983893">
      <w:pPr>
        <w:rPr>
          <w:rFonts w:eastAsiaTheme="minorEastAsia"/>
          <w:sz w:val="22"/>
          <w:szCs w:val="22"/>
          <w:lang w:eastAsia="ko-KR"/>
        </w:rPr>
      </w:pPr>
      <w:r>
        <w:rPr>
          <w:rFonts w:eastAsiaTheme="minorEastAsia"/>
          <w:sz w:val="22"/>
          <w:szCs w:val="22"/>
          <w:lang w:eastAsia="ko-KR"/>
        </w:rPr>
        <w:t>Additional proposal</w:t>
      </w:r>
      <w:r w:rsidR="00E16715">
        <w:rPr>
          <w:rFonts w:eastAsiaTheme="minorEastAsia"/>
          <w:sz w:val="22"/>
          <w:szCs w:val="22"/>
          <w:lang w:eastAsia="ko-KR"/>
        </w:rPr>
        <w:t>s made by a company</w:t>
      </w:r>
      <w:r>
        <w:rPr>
          <w:rFonts w:eastAsiaTheme="minorEastAsia"/>
          <w:sz w:val="22"/>
          <w:szCs w:val="22"/>
          <w:lang w:eastAsia="ko-KR"/>
        </w:rPr>
        <w:t>:</w:t>
      </w:r>
    </w:p>
    <w:p w:rsidR="00983893" w:rsidRPr="009A2B7D" w:rsidRDefault="00983893" w:rsidP="009A2B7D">
      <w:pPr>
        <w:pStyle w:val="ListParagraph"/>
        <w:numPr>
          <w:ilvl w:val="0"/>
          <w:numId w:val="36"/>
        </w:numPr>
        <w:rPr>
          <w:rFonts w:ascii="Times New Roman" w:eastAsiaTheme="minorEastAsia" w:hAnsi="Times New Roman"/>
          <w:lang w:eastAsia="ko-KR"/>
        </w:rPr>
      </w:pPr>
      <w:r w:rsidRPr="009A2B7D">
        <w:rPr>
          <w:rFonts w:ascii="Times New Roman" w:eastAsiaTheme="minorEastAsia" w:hAnsi="Times New Roman"/>
          <w:lang w:eastAsia="ko-KR"/>
        </w:rPr>
        <w:t>DM-RS REs within CORESET are reserved and not used for</w:t>
      </w:r>
      <w:r w:rsidR="009A2B7D">
        <w:rPr>
          <w:rFonts w:ascii="Times New Roman" w:eastAsiaTheme="minorEastAsia" w:hAnsi="Times New Roman"/>
          <w:lang w:eastAsia="ko-KR"/>
        </w:rPr>
        <w:t xml:space="preserve"> transmission of other channels</w:t>
      </w:r>
    </w:p>
    <w:p w:rsidR="00983893" w:rsidRDefault="00983893" w:rsidP="00983893">
      <w:pPr>
        <w:rPr>
          <w:rFonts w:eastAsiaTheme="minorEastAsia"/>
          <w:sz w:val="22"/>
          <w:szCs w:val="22"/>
          <w:lang w:eastAsia="ko-KR"/>
        </w:rPr>
      </w:pPr>
    </w:p>
    <w:p w:rsidR="008F703C" w:rsidRPr="00F76B17" w:rsidRDefault="008F703C" w:rsidP="00983893">
      <w:pPr>
        <w:rPr>
          <w:rFonts w:eastAsiaTheme="minorEastAsia"/>
          <w:sz w:val="22"/>
          <w:szCs w:val="22"/>
          <w:lang w:eastAsia="ko-KR"/>
        </w:rPr>
      </w:pPr>
    </w:p>
    <w:p w:rsidR="00983893" w:rsidRPr="00F76B17" w:rsidRDefault="00983893" w:rsidP="00983893">
      <w:pPr>
        <w:pStyle w:val="Heading2"/>
        <w:ind w:left="450" w:hanging="450"/>
        <w:rPr>
          <w:rFonts w:eastAsiaTheme="minorEastAsia"/>
          <w:sz w:val="28"/>
          <w:szCs w:val="22"/>
          <w:lang w:val="en-US" w:eastAsia="ko-KR"/>
        </w:rPr>
      </w:pPr>
      <w:r w:rsidRPr="00F76B17">
        <w:rPr>
          <w:rFonts w:eastAsiaTheme="minorEastAsia"/>
          <w:sz w:val="28"/>
          <w:szCs w:val="22"/>
          <w:lang w:val="en-US" w:eastAsia="ko-KR"/>
        </w:rPr>
        <w:lastRenderedPageBreak/>
        <w:t>2.</w:t>
      </w:r>
      <w:r>
        <w:rPr>
          <w:rFonts w:eastAsiaTheme="minorEastAsia"/>
          <w:sz w:val="28"/>
          <w:szCs w:val="22"/>
          <w:lang w:val="en-US" w:eastAsia="ko-KR"/>
        </w:rPr>
        <w:t>5</w:t>
      </w:r>
      <w:r w:rsidRPr="00F76B17">
        <w:rPr>
          <w:rFonts w:eastAsiaTheme="minorEastAsia"/>
          <w:sz w:val="28"/>
          <w:szCs w:val="22"/>
          <w:lang w:val="en-US" w:eastAsia="ko-KR"/>
        </w:rPr>
        <w:t xml:space="preserve"> Concurrently supporting only a single RLM-RS type or both RLM-RS types </w:t>
      </w:r>
      <w:r w:rsidR="008B1C54" w:rsidRPr="00F76B17">
        <w:rPr>
          <w:rFonts w:eastAsiaTheme="minorEastAsia"/>
          <w:sz w:val="28"/>
          <w:szCs w:val="22"/>
          <w:lang w:val="en-US" w:eastAsia="ko-KR"/>
        </w:rPr>
        <w:fldChar w:fldCharType="begin"/>
      </w:r>
      <w:r w:rsidRPr="00F76B17">
        <w:rPr>
          <w:rFonts w:eastAsiaTheme="minorEastAsia"/>
          <w:sz w:val="28"/>
          <w:szCs w:val="22"/>
          <w:lang w:val="en-US" w:eastAsia="ko-KR"/>
        </w:rPr>
        <w:instrText xml:space="preserve"> REF _Ref499027921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Pr="00F76B17">
        <w:rPr>
          <w:rFonts w:eastAsiaTheme="minorEastAsia"/>
          <w:sz w:val="28"/>
          <w:szCs w:val="22"/>
          <w:lang w:val="en-US" w:eastAsia="ko-KR"/>
        </w:rPr>
        <w:t>[2</w:t>
      </w:r>
      <w:proofErr w:type="gramStart"/>
      <w:r w:rsidRPr="00F76B17">
        <w:rPr>
          <w:rFonts w:eastAsiaTheme="minorEastAsia"/>
          <w:sz w:val="28"/>
          <w:szCs w:val="22"/>
          <w:lang w:val="en-US" w:eastAsia="ko-KR"/>
        </w:rPr>
        <w:t>]</w:t>
      </w:r>
      <w:proofErr w:type="gramEnd"/>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Pr="00F76B17">
        <w:rPr>
          <w:rFonts w:eastAsiaTheme="minorEastAsia"/>
          <w:sz w:val="28"/>
          <w:szCs w:val="22"/>
          <w:lang w:val="en-US" w:eastAsia="ko-KR"/>
        </w:rPr>
        <w:instrText xml:space="preserve"> REF _Ref499030237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Pr="00F76B17">
        <w:rPr>
          <w:rFonts w:eastAsiaTheme="minorEastAsia"/>
          <w:sz w:val="28"/>
          <w:szCs w:val="22"/>
          <w:lang w:val="en-US" w:eastAsia="ko-KR"/>
        </w:rPr>
        <w:t>[5]</w:t>
      </w:r>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Pr="00F76B17">
        <w:rPr>
          <w:rFonts w:eastAsiaTheme="minorEastAsia"/>
          <w:sz w:val="28"/>
          <w:szCs w:val="22"/>
          <w:lang w:val="en-US" w:eastAsia="ko-KR"/>
        </w:rPr>
        <w:instrText xml:space="preserve"> REF _Ref499030426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Pr="00F76B17">
        <w:rPr>
          <w:rFonts w:eastAsiaTheme="minorEastAsia"/>
          <w:sz w:val="28"/>
          <w:szCs w:val="22"/>
          <w:lang w:val="en-US" w:eastAsia="ko-KR"/>
        </w:rPr>
        <w:t>[7]</w:t>
      </w:r>
      <w:r w:rsidR="008B1C54" w:rsidRPr="00F76B17">
        <w:rPr>
          <w:rFonts w:eastAsiaTheme="minorEastAsia"/>
          <w:sz w:val="28"/>
          <w:szCs w:val="22"/>
          <w:lang w:val="en-US" w:eastAsia="ko-KR"/>
        </w:rPr>
        <w:fldChar w:fldCharType="end"/>
      </w:r>
      <w:r w:rsidR="008B1C54">
        <w:rPr>
          <w:rFonts w:eastAsiaTheme="minorEastAsia"/>
          <w:sz w:val="28"/>
          <w:szCs w:val="22"/>
          <w:lang w:val="en-US" w:eastAsia="ko-KR"/>
        </w:rPr>
        <w:fldChar w:fldCharType="begin"/>
      </w:r>
      <w:r w:rsidR="007F05C8">
        <w:rPr>
          <w:rFonts w:eastAsiaTheme="minorEastAsia"/>
          <w:sz w:val="28"/>
          <w:szCs w:val="22"/>
          <w:lang w:val="en-US" w:eastAsia="ko-KR"/>
        </w:rPr>
        <w:instrText xml:space="preserve"> REF _Ref499030535 \r \h </w:instrText>
      </w:r>
      <w:r w:rsidR="008B1C54">
        <w:rPr>
          <w:rFonts w:eastAsiaTheme="minorEastAsia"/>
          <w:sz w:val="28"/>
          <w:szCs w:val="22"/>
          <w:lang w:val="en-US" w:eastAsia="ko-KR"/>
        </w:rPr>
      </w:r>
      <w:r w:rsidR="008B1C54">
        <w:rPr>
          <w:rFonts w:eastAsiaTheme="minorEastAsia"/>
          <w:sz w:val="28"/>
          <w:szCs w:val="22"/>
          <w:lang w:val="en-US" w:eastAsia="ko-KR"/>
        </w:rPr>
        <w:fldChar w:fldCharType="separate"/>
      </w:r>
      <w:r w:rsidR="007F05C8">
        <w:rPr>
          <w:rFonts w:eastAsiaTheme="minorEastAsia"/>
          <w:sz w:val="28"/>
          <w:szCs w:val="22"/>
          <w:lang w:val="en-US" w:eastAsia="ko-KR"/>
        </w:rPr>
        <w:t>[8]</w:t>
      </w:r>
      <w:r w:rsidR="008B1C54">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Pr="00F76B17">
        <w:rPr>
          <w:rFonts w:eastAsiaTheme="minorEastAsia"/>
          <w:sz w:val="28"/>
          <w:szCs w:val="22"/>
          <w:lang w:val="en-US" w:eastAsia="ko-KR"/>
        </w:rPr>
        <w:instrText xml:space="preserve"> REF _Ref499030790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Pr="00F76B17">
        <w:rPr>
          <w:rFonts w:eastAsiaTheme="minorEastAsia"/>
          <w:sz w:val="28"/>
          <w:szCs w:val="22"/>
          <w:lang w:val="en-US" w:eastAsia="ko-KR"/>
        </w:rPr>
        <w:t>[9]</w:t>
      </w:r>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Pr="00F76B17">
        <w:rPr>
          <w:rFonts w:eastAsiaTheme="minorEastAsia"/>
          <w:sz w:val="28"/>
          <w:szCs w:val="22"/>
          <w:lang w:val="en-US" w:eastAsia="ko-KR"/>
        </w:rPr>
        <w:instrText xml:space="preserve"> REF _Ref499030999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Pr="00F76B17">
        <w:rPr>
          <w:rFonts w:eastAsiaTheme="minorEastAsia"/>
          <w:sz w:val="28"/>
          <w:szCs w:val="22"/>
          <w:lang w:val="en-US" w:eastAsia="ko-KR"/>
        </w:rPr>
        <w:t>[11]</w:t>
      </w:r>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Pr="00F76B17">
        <w:rPr>
          <w:rFonts w:eastAsiaTheme="minorEastAsia"/>
          <w:sz w:val="28"/>
          <w:szCs w:val="22"/>
          <w:lang w:val="en-US" w:eastAsia="ko-KR"/>
        </w:rPr>
        <w:instrText xml:space="preserve"> REF _Ref499031108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Pr="00F76B17">
        <w:rPr>
          <w:rFonts w:eastAsiaTheme="minorEastAsia"/>
          <w:sz w:val="28"/>
          <w:szCs w:val="22"/>
          <w:lang w:val="en-US" w:eastAsia="ko-KR"/>
        </w:rPr>
        <w:t>[12]</w:t>
      </w:r>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Pr="00F76B17">
        <w:rPr>
          <w:rFonts w:eastAsiaTheme="minorEastAsia"/>
          <w:sz w:val="28"/>
          <w:szCs w:val="22"/>
          <w:lang w:val="en-US" w:eastAsia="ko-KR"/>
        </w:rPr>
        <w:instrText xml:space="preserve"> REF _Ref499031473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Pr="00F76B17">
        <w:rPr>
          <w:rFonts w:eastAsiaTheme="minorEastAsia"/>
          <w:sz w:val="28"/>
          <w:szCs w:val="22"/>
          <w:lang w:val="en-US" w:eastAsia="ko-KR"/>
        </w:rPr>
        <w:t>[13]</w:t>
      </w:r>
      <w:r w:rsidR="008B1C54" w:rsidRPr="00F76B17">
        <w:rPr>
          <w:rFonts w:eastAsiaTheme="minorEastAsia"/>
          <w:sz w:val="28"/>
          <w:szCs w:val="22"/>
          <w:lang w:val="en-US" w:eastAsia="ko-KR"/>
        </w:rPr>
        <w:fldChar w:fldCharType="end"/>
      </w:r>
      <w:r w:rsidR="008B1C54">
        <w:rPr>
          <w:rFonts w:eastAsiaTheme="minorEastAsia"/>
          <w:sz w:val="28"/>
          <w:szCs w:val="22"/>
          <w:lang w:val="en-US" w:eastAsia="ko-KR"/>
        </w:rPr>
        <w:fldChar w:fldCharType="begin"/>
      </w:r>
      <w:r>
        <w:rPr>
          <w:rFonts w:eastAsiaTheme="minorEastAsia"/>
          <w:sz w:val="28"/>
          <w:szCs w:val="22"/>
          <w:lang w:val="en-US" w:eastAsia="ko-KR"/>
        </w:rPr>
        <w:instrText xml:space="preserve"> REF _Ref499061193 \r \h </w:instrText>
      </w:r>
      <w:r w:rsidR="008B1C54">
        <w:rPr>
          <w:rFonts w:eastAsiaTheme="minorEastAsia"/>
          <w:sz w:val="28"/>
          <w:szCs w:val="22"/>
          <w:lang w:val="en-US" w:eastAsia="ko-KR"/>
        </w:rPr>
      </w:r>
      <w:r w:rsidR="008B1C54">
        <w:rPr>
          <w:rFonts w:eastAsiaTheme="minorEastAsia"/>
          <w:sz w:val="28"/>
          <w:szCs w:val="22"/>
          <w:lang w:val="en-US" w:eastAsia="ko-KR"/>
        </w:rPr>
        <w:fldChar w:fldCharType="separate"/>
      </w:r>
      <w:r>
        <w:rPr>
          <w:rFonts w:eastAsiaTheme="minorEastAsia"/>
          <w:sz w:val="28"/>
          <w:szCs w:val="22"/>
          <w:lang w:val="en-US" w:eastAsia="ko-KR"/>
        </w:rPr>
        <w:t>[14]</w:t>
      </w:r>
      <w:r w:rsidR="008B1C54">
        <w:rPr>
          <w:rFonts w:eastAsiaTheme="minorEastAsia"/>
          <w:sz w:val="28"/>
          <w:szCs w:val="22"/>
          <w:lang w:val="en-US" w:eastAsia="ko-KR"/>
        </w:rPr>
        <w:fldChar w:fldCharType="end"/>
      </w:r>
    </w:p>
    <w:p w:rsidR="00983893" w:rsidRDefault="008F703C" w:rsidP="00983893">
      <w:pPr>
        <w:rPr>
          <w:rFonts w:eastAsiaTheme="minorEastAsia"/>
          <w:sz w:val="22"/>
          <w:szCs w:val="22"/>
          <w:lang w:eastAsia="ko-KR"/>
        </w:rPr>
      </w:pPr>
      <w:r>
        <w:rPr>
          <w:rFonts w:eastAsiaTheme="minorEastAsia"/>
          <w:sz w:val="22"/>
          <w:szCs w:val="22"/>
          <w:lang w:eastAsia="ko-KR"/>
        </w:rPr>
        <w:t>From offline discussions in RAN1 #90bis, it became clear that companies had different understanding of the agreements made in RAN1 AH#3 regarding support of single RLM-RS type or both RLM-RS types concurrently.</w:t>
      </w:r>
    </w:p>
    <w:p w:rsidR="008F703C" w:rsidRDefault="008F703C" w:rsidP="008F703C">
      <w:pPr>
        <w:rPr>
          <w:rFonts w:eastAsiaTheme="minorEastAsia"/>
          <w:sz w:val="22"/>
          <w:szCs w:val="22"/>
          <w:lang w:eastAsia="ko-KR"/>
        </w:rPr>
      </w:pPr>
      <w:r w:rsidRPr="00983893">
        <w:rPr>
          <w:rFonts w:eastAsiaTheme="minorEastAsia"/>
          <w:sz w:val="22"/>
          <w:szCs w:val="22"/>
          <w:highlight w:val="yellow"/>
          <w:lang w:eastAsia="ko-KR"/>
        </w:rPr>
        <w:t>Down-select from the following options</w:t>
      </w:r>
      <w:r>
        <w:rPr>
          <w:rFonts w:eastAsiaTheme="minorEastAsia"/>
          <w:sz w:val="22"/>
          <w:szCs w:val="22"/>
          <w:lang w:eastAsia="ko-KR"/>
        </w:rPr>
        <w:t>:</w:t>
      </w:r>
    </w:p>
    <w:p w:rsidR="00983893" w:rsidRPr="008F703C" w:rsidRDefault="00983893" w:rsidP="008F703C">
      <w:pPr>
        <w:pStyle w:val="ListParagraph"/>
        <w:numPr>
          <w:ilvl w:val="0"/>
          <w:numId w:val="36"/>
        </w:numPr>
        <w:rPr>
          <w:rFonts w:ascii="Times New Roman" w:eastAsiaTheme="minorEastAsia" w:hAnsi="Times New Roman"/>
          <w:lang w:eastAsia="ko-KR"/>
        </w:rPr>
      </w:pPr>
      <w:r w:rsidRPr="008F703C">
        <w:rPr>
          <w:rFonts w:ascii="Times New Roman" w:eastAsiaTheme="minorEastAsia" w:hAnsi="Times New Roman"/>
          <w:lang w:eastAsia="ko-KR"/>
        </w:rPr>
        <w:t>NR support configurability of different RLM-</w:t>
      </w:r>
      <w:r w:rsidR="007F05C8">
        <w:rPr>
          <w:rFonts w:ascii="Times New Roman" w:eastAsiaTheme="minorEastAsia" w:hAnsi="Times New Roman"/>
          <w:lang w:eastAsia="ko-KR"/>
        </w:rPr>
        <w:t>RS types to UE for each RLM-RS: Huawei, Nokia, Ericsson</w:t>
      </w:r>
    </w:p>
    <w:p w:rsidR="00983893" w:rsidRDefault="00983893" w:rsidP="008F703C">
      <w:pPr>
        <w:pStyle w:val="ListParagraph"/>
        <w:numPr>
          <w:ilvl w:val="0"/>
          <w:numId w:val="36"/>
        </w:numPr>
        <w:rPr>
          <w:rFonts w:ascii="Times New Roman" w:eastAsiaTheme="minorEastAsia" w:hAnsi="Times New Roman"/>
          <w:lang w:eastAsia="ko-KR"/>
        </w:rPr>
      </w:pPr>
      <w:r w:rsidRPr="008F703C">
        <w:rPr>
          <w:rFonts w:ascii="Times New Roman" w:eastAsiaTheme="minorEastAsia" w:hAnsi="Times New Roman"/>
          <w:lang w:eastAsia="ko-KR"/>
        </w:rPr>
        <w:t>NR configures a single RLM-RS type only for RLM</w:t>
      </w:r>
      <w:r w:rsidR="007F05C8">
        <w:rPr>
          <w:rFonts w:ascii="Times New Roman" w:eastAsiaTheme="minorEastAsia" w:hAnsi="Times New Roman"/>
          <w:lang w:eastAsia="ko-KR"/>
        </w:rPr>
        <w:t xml:space="preserve">: Vivo, OPPO, CATT, Qualcomm, </w:t>
      </w:r>
      <w:r w:rsidR="0096686A">
        <w:rPr>
          <w:rFonts w:ascii="Times New Roman" w:eastAsiaTheme="minorEastAsia" w:hAnsi="Times New Roman"/>
          <w:lang w:eastAsia="ko-KR"/>
        </w:rPr>
        <w:t xml:space="preserve">NTT </w:t>
      </w:r>
      <w:proofErr w:type="spellStart"/>
      <w:r w:rsidR="0096686A">
        <w:rPr>
          <w:rFonts w:ascii="Times New Roman" w:eastAsiaTheme="minorEastAsia" w:hAnsi="Times New Roman"/>
          <w:lang w:eastAsia="ko-KR"/>
        </w:rPr>
        <w:t>Docomo</w:t>
      </w:r>
      <w:proofErr w:type="spellEnd"/>
      <w:r w:rsidR="00B55CF6">
        <w:rPr>
          <w:rFonts w:ascii="Times New Roman" w:eastAsiaTheme="minorEastAsia" w:hAnsi="Times New Roman"/>
          <w:lang w:eastAsia="ko-KR"/>
        </w:rPr>
        <w:t xml:space="preserve">, </w:t>
      </w:r>
      <w:proofErr w:type="spellStart"/>
      <w:r w:rsidR="00B55CF6">
        <w:rPr>
          <w:rFonts w:ascii="Times New Roman" w:eastAsiaTheme="minorEastAsia" w:hAnsi="Times New Roman"/>
          <w:lang w:eastAsia="ko-KR"/>
        </w:rPr>
        <w:t>Mediatek</w:t>
      </w:r>
      <w:proofErr w:type="spellEnd"/>
    </w:p>
    <w:p w:rsidR="007F05C8" w:rsidRPr="008F703C" w:rsidRDefault="007F05C8" w:rsidP="007F05C8">
      <w:pPr>
        <w:pStyle w:val="ListParagraph"/>
        <w:rPr>
          <w:rFonts w:ascii="Times New Roman" w:eastAsiaTheme="minorEastAsia" w:hAnsi="Times New Roman"/>
          <w:lang w:eastAsia="ko-KR"/>
        </w:rPr>
      </w:pPr>
    </w:p>
    <w:p w:rsidR="00957C33" w:rsidRDefault="00957C33" w:rsidP="008921A3">
      <w:pPr>
        <w:rPr>
          <w:rFonts w:eastAsiaTheme="minorEastAsia"/>
          <w:sz w:val="22"/>
          <w:szCs w:val="22"/>
          <w:lang w:eastAsia="ko-KR"/>
        </w:rPr>
      </w:pPr>
    </w:p>
    <w:p w:rsidR="00011ED7" w:rsidRPr="00F76B17" w:rsidRDefault="00011ED7" w:rsidP="00011ED7">
      <w:pPr>
        <w:pStyle w:val="Heading2"/>
        <w:ind w:left="450" w:hanging="450"/>
        <w:rPr>
          <w:rFonts w:eastAsiaTheme="minorEastAsia"/>
          <w:sz w:val="28"/>
          <w:szCs w:val="22"/>
          <w:lang w:val="en-US" w:eastAsia="ko-KR"/>
        </w:rPr>
      </w:pPr>
      <w:r>
        <w:rPr>
          <w:rFonts w:eastAsiaTheme="minorEastAsia"/>
          <w:sz w:val="28"/>
          <w:szCs w:val="22"/>
          <w:lang w:val="en-US" w:eastAsia="ko-KR"/>
        </w:rPr>
        <w:t>2.6</w:t>
      </w:r>
      <w:r w:rsidRPr="00F76B17">
        <w:rPr>
          <w:rFonts w:eastAsiaTheme="minorEastAsia"/>
          <w:sz w:val="28"/>
          <w:szCs w:val="22"/>
          <w:lang w:val="en-US" w:eastAsia="ko-KR"/>
        </w:rPr>
        <w:t xml:space="preserve"> Two port CSI-RS for RLM </w:t>
      </w:r>
      <w:r w:rsidR="008B1C54" w:rsidRPr="00F76B17">
        <w:rPr>
          <w:rFonts w:eastAsiaTheme="minorEastAsia"/>
          <w:sz w:val="28"/>
          <w:szCs w:val="22"/>
          <w:lang w:val="en-US" w:eastAsia="ko-KR"/>
        </w:rPr>
        <w:fldChar w:fldCharType="begin"/>
      </w:r>
      <w:r w:rsidRPr="00F76B17">
        <w:rPr>
          <w:rFonts w:eastAsiaTheme="minorEastAsia"/>
          <w:sz w:val="28"/>
          <w:szCs w:val="22"/>
          <w:lang w:val="en-US" w:eastAsia="ko-KR"/>
        </w:rPr>
        <w:instrText xml:space="preserve"> REF _Ref499028198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Pr="00F76B17">
        <w:rPr>
          <w:rFonts w:eastAsiaTheme="minorEastAsia"/>
          <w:sz w:val="28"/>
          <w:szCs w:val="22"/>
          <w:lang w:val="en-US" w:eastAsia="ko-KR"/>
        </w:rPr>
        <w:t>[3</w:t>
      </w:r>
      <w:proofErr w:type="gramStart"/>
      <w:r w:rsidRPr="00F76B17">
        <w:rPr>
          <w:rFonts w:eastAsiaTheme="minorEastAsia"/>
          <w:sz w:val="28"/>
          <w:szCs w:val="22"/>
          <w:lang w:val="en-US" w:eastAsia="ko-KR"/>
        </w:rPr>
        <w:t>]</w:t>
      </w:r>
      <w:proofErr w:type="gramEnd"/>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Pr="00F76B17">
        <w:rPr>
          <w:rFonts w:eastAsiaTheme="minorEastAsia"/>
          <w:sz w:val="28"/>
          <w:szCs w:val="22"/>
          <w:lang w:val="en-US" w:eastAsia="ko-KR"/>
        </w:rPr>
        <w:instrText xml:space="preserve"> REF _Ref499030535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Pr="00F76B17">
        <w:rPr>
          <w:rFonts w:eastAsiaTheme="minorEastAsia"/>
          <w:sz w:val="28"/>
          <w:szCs w:val="22"/>
          <w:lang w:val="en-US" w:eastAsia="ko-KR"/>
        </w:rPr>
        <w:t>[8]</w:t>
      </w:r>
      <w:r w:rsidR="008B1C54" w:rsidRPr="00F76B17">
        <w:rPr>
          <w:rFonts w:eastAsiaTheme="minorEastAsia"/>
          <w:sz w:val="28"/>
          <w:szCs w:val="22"/>
          <w:lang w:val="en-US" w:eastAsia="ko-KR"/>
        </w:rPr>
        <w:fldChar w:fldCharType="end"/>
      </w:r>
    </w:p>
    <w:p w:rsidR="00011ED7" w:rsidRDefault="00011ED7" w:rsidP="00011ED7">
      <w:pPr>
        <w:rPr>
          <w:rFonts w:eastAsiaTheme="minorEastAsia"/>
          <w:sz w:val="22"/>
          <w:szCs w:val="22"/>
          <w:lang w:eastAsia="ko-KR"/>
        </w:rPr>
      </w:pPr>
      <w:r>
        <w:rPr>
          <w:rFonts w:eastAsiaTheme="minorEastAsia"/>
          <w:sz w:val="22"/>
          <w:szCs w:val="22"/>
          <w:lang w:eastAsia="ko-KR"/>
        </w:rPr>
        <w:t>In previous RAN1 meetings, it was agreed that framework for CSI-RS for beam management (BM) would be used for CSI-RS configuration for RLM. Currently, CSI-RS for BM supports configuration of 1 or 2 ports for a CSI-RS resource. In case of 2 port CSI-RS, further specification is needed in order for the UE to compute the hypothetical PDCCH BLER, where the PDCCH is transmitted using a single antenna port.</w:t>
      </w:r>
    </w:p>
    <w:p w:rsidR="00011ED7" w:rsidRDefault="00011ED7" w:rsidP="00011ED7">
      <w:pPr>
        <w:rPr>
          <w:rFonts w:eastAsiaTheme="minorEastAsia"/>
          <w:sz w:val="22"/>
          <w:szCs w:val="22"/>
          <w:lang w:eastAsia="ko-KR"/>
        </w:rPr>
      </w:pPr>
    </w:p>
    <w:p w:rsidR="00011ED7" w:rsidRDefault="00011ED7" w:rsidP="00011ED7">
      <w:pPr>
        <w:rPr>
          <w:rFonts w:eastAsiaTheme="minorEastAsia"/>
          <w:sz w:val="22"/>
          <w:szCs w:val="22"/>
          <w:lang w:eastAsia="ko-KR"/>
        </w:rPr>
      </w:pPr>
      <w:r w:rsidRPr="00983893">
        <w:rPr>
          <w:rFonts w:eastAsiaTheme="minorEastAsia"/>
          <w:sz w:val="22"/>
          <w:szCs w:val="22"/>
          <w:highlight w:val="yellow"/>
          <w:lang w:eastAsia="ko-KR"/>
        </w:rPr>
        <w:t>Down-select from the following options</w:t>
      </w:r>
      <w:r>
        <w:rPr>
          <w:rFonts w:eastAsiaTheme="minorEastAsia"/>
          <w:sz w:val="22"/>
          <w:szCs w:val="22"/>
          <w:lang w:eastAsia="ko-KR"/>
        </w:rPr>
        <w:t>:</w:t>
      </w:r>
    </w:p>
    <w:p w:rsidR="00011ED7" w:rsidRPr="00011ED7" w:rsidRDefault="00011ED7" w:rsidP="00011ED7">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 xml:space="preserve">Option 1) </w:t>
      </w:r>
      <w:r w:rsidRPr="00011ED7">
        <w:rPr>
          <w:rFonts w:ascii="Times New Roman" w:eastAsiaTheme="minorEastAsia" w:hAnsi="Times New Roman"/>
          <w:lang w:eastAsia="ko-KR"/>
        </w:rPr>
        <w:t>Two-port CSI-RS is not supported for RLM in Rel. 15.</w:t>
      </w:r>
    </w:p>
    <w:p w:rsidR="00011ED7" w:rsidRPr="00011ED7" w:rsidRDefault="00011ED7" w:rsidP="00011ED7">
      <w:pPr>
        <w:pStyle w:val="ListParagraph"/>
        <w:numPr>
          <w:ilvl w:val="0"/>
          <w:numId w:val="36"/>
        </w:numPr>
        <w:rPr>
          <w:rFonts w:ascii="Times New Roman" w:eastAsiaTheme="minorEastAsia" w:hAnsi="Times New Roman"/>
          <w:lang w:eastAsia="ko-KR"/>
        </w:rPr>
      </w:pPr>
      <w:r w:rsidRPr="00011ED7">
        <w:rPr>
          <w:rFonts w:ascii="Times New Roman" w:eastAsiaTheme="minorEastAsia" w:hAnsi="Times New Roman"/>
          <w:lang w:eastAsia="ko-KR"/>
        </w:rPr>
        <w:t xml:space="preserve">Option </w:t>
      </w:r>
      <w:r>
        <w:rPr>
          <w:rFonts w:ascii="Times New Roman" w:eastAsiaTheme="minorEastAsia" w:hAnsi="Times New Roman"/>
          <w:lang w:eastAsia="ko-KR"/>
        </w:rPr>
        <w:t>2</w:t>
      </w:r>
      <w:r w:rsidRPr="00011ED7">
        <w:rPr>
          <w:rFonts w:ascii="Times New Roman" w:eastAsiaTheme="minorEastAsia" w:hAnsi="Times New Roman"/>
          <w:lang w:eastAsia="ko-KR"/>
        </w:rPr>
        <w:t>) Treat each CSI-RS port as a separate RLM-RS and compute the RLM-RS metric for each port. When applying the number of configured RLM-RS limitation, count each CSI-RS port as 1 RLM-RS.</w:t>
      </w:r>
    </w:p>
    <w:p w:rsidR="00011ED7" w:rsidRPr="00011ED7" w:rsidRDefault="00011ED7" w:rsidP="00011ED7">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Option 3</w:t>
      </w:r>
      <w:r w:rsidRPr="00011ED7">
        <w:rPr>
          <w:rFonts w:ascii="Times New Roman" w:eastAsiaTheme="minorEastAsia" w:hAnsi="Times New Roman"/>
          <w:lang w:eastAsia="ko-KR"/>
        </w:rPr>
        <w:t>) UE shall assume that 2 AP rank 1 precoding vector cycling is applied to the 2 port CSI-RS to map to the hypothetical PDCCH DMRS port when computing the hypothetical PDCCH BLER for RLM.</w:t>
      </w:r>
    </w:p>
    <w:p w:rsidR="00011ED7" w:rsidRDefault="00011ED7" w:rsidP="008921A3">
      <w:pPr>
        <w:rPr>
          <w:rFonts w:eastAsiaTheme="minorEastAsia"/>
          <w:sz w:val="22"/>
          <w:szCs w:val="22"/>
          <w:lang w:eastAsia="ko-KR"/>
        </w:rPr>
      </w:pPr>
    </w:p>
    <w:p w:rsidR="00011ED7" w:rsidRPr="00F76B17" w:rsidRDefault="00011ED7" w:rsidP="00011ED7">
      <w:pPr>
        <w:pStyle w:val="Heading2"/>
        <w:ind w:left="450" w:hanging="450"/>
        <w:rPr>
          <w:rFonts w:eastAsiaTheme="minorEastAsia"/>
          <w:sz w:val="28"/>
          <w:szCs w:val="22"/>
          <w:lang w:val="en-US" w:eastAsia="ko-KR"/>
        </w:rPr>
      </w:pPr>
      <w:r w:rsidRPr="00F76B17">
        <w:rPr>
          <w:rFonts w:eastAsiaTheme="minorEastAsia"/>
          <w:sz w:val="28"/>
          <w:szCs w:val="22"/>
          <w:lang w:val="en-US" w:eastAsia="ko-KR"/>
        </w:rPr>
        <w:t xml:space="preserve">2.7 Capability Signaling for RLM </w:t>
      </w:r>
      <w:r w:rsidR="008B1C54" w:rsidRPr="00F76B17">
        <w:rPr>
          <w:rFonts w:eastAsiaTheme="minorEastAsia"/>
          <w:sz w:val="28"/>
          <w:szCs w:val="22"/>
          <w:lang w:val="en-US" w:eastAsia="ko-KR"/>
        </w:rPr>
        <w:fldChar w:fldCharType="begin"/>
      </w:r>
      <w:r w:rsidRPr="00F76B17">
        <w:rPr>
          <w:rFonts w:eastAsiaTheme="minorEastAsia"/>
          <w:sz w:val="28"/>
          <w:szCs w:val="22"/>
          <w:lang w:val="en-US" w:eastAsia="ko-KR"/>
        </w:rPr>
        <w:instrText xml:space="preserve"> REF _Ref499030790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Pr="00F76B17">
        <w:rPr>
          <w:rFonts w:eastAsiaTheme="minorEastAsia"/>
          <w:sz w:val="28"/>
          <w:szCs w:val="22"/>
          <w:lang w:val="en-US" w:eastAsia="ko-KR"/>
        </w:rPr>
        <w:t>[9</w:t>
      </w:r>
      <w:proofErr w:type="gramStart"/>
      <w:r w:rsidRPr="00F76B17">
        <w:rPr>
          <w:rFonts w:eastAsiaTheme="minorEastAsia"/>
          <w:sz w:val="28"/>
          <w:szCs w:val="22"/>
          <w:lang w:val="en-US" w:eastAsia="ko-KR"/>
        </w:rPr>
        <w:t>]</w:t>
      </w:r>
      <w:proofErr w:type="gramEnd"/>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Pr="00F76B17">
        <w:rPr>
          <w:rFonts w:eastAsiaTheme="minorEastAsia"/>
          <w:sz w:val="28"/>
          <w:szCs w:val="22"/>
          <w:lang w:val="en-US" w:eastAsia="ko-KR"/>
        </w:rPr>
        <w:instrText xml:space="preserve"> REF _Ref499031473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Pr="00F76B17">
        <w:rPr>
          <w:rFonts w:eastAsiaTheme="minorEastAsia"/>
          <w:sz w:val="28"/>
          <w:szCs w:val="22"/>
          <w:lang w:val="en-US" w:eastAsia="ko-KR"/>
        </w:rPr>
        <w:t>[13]</w:t>
      </w:r>
      <w:r w:rsidR="008B1C54" w:rsidRPr="00F76B17">
        <w:rPr>
          <w:rFonts w:eastAsiaTheme="minorEastAsia"/>
          <w:sz w:val="28"/>
          <w:szCs w:val="22"/>
          <w:lang w:val="en-US" w:eastAsia="ko-KR"/>
        </w:rPr>
        <w:fldChar w:fldCharType="end"/>
      </w:r>
    </w:p>
    <w:p w:rsidR="00011ED7" w:rsidRDefault="00F17315" w:rsidP="00011ED7">
      <w:pPr>
        <w:rPr>
          <w:rFonts w:eastAsiaTheme="minorEastAsia"/>
          <w:sz w:val="22"/>
          <w:szCs w:val="22"/>
          <w:lang w:eastAsia="ko-KR"/>
        </w:rPr>
      </w:pPr>
      <w:r>
        <w:rPr>
          <w:rFonts w:eastAsiaTheme="minorEastAsia"/>
          <w:sz w:val="22"/>
          <w:szCs w:val="22"/>
          <w:lang w:eastAsia="ko-KR"/>
        </w:rPr>
        <w:t>Based on the agreement to have a limitation on the maximum number of configurable RLM-RSs, two companies have expressed views that capability signaling is NOT required to support additional value for the maximum number of configurable RLM-RSs.</w:t>
      </w:r>
    </w:p>
    <w:p w:rsidR="00F17315" w:rsidRDefault="00F17315" w:rsidP="00011ED7">
      <w:pPr>
        <w:rPr>
          <w:rFonts w:eastAsiaTheme="minorEastAsia"/>
          <w:sz w:val="22"/>
          <w:szCs w:val="22"/>
          <w:lang w:eastAsia="ko-KR"/>
        </w:rPr>
      </w:pPr>
      <w:r w:rsidRPr="00F17315">
        <w:rPr>
          <w:rFonts w:eastAsiaTheme="minorEastAsia"/>
          <w:sz w:val="22"/>
          <w:szCs w:val="22"/>
          <w:highlight w:val="yellow"/>
          <w:lang w:eastAsia="ko-KR"/>
        </w:rPr>
        <w:t>Suggested Agreement:</w:t>
      </w:r>
    </w:p>
    <w:p w:rsidR="00011ED7" w:rsidRPr="00F17315" w:rsidRDefault="00011ED7" w:rsidP="00F17315">
      <w:pPr>
        <w:pStyle w:val="ListParagraph"/>
        <w:numPr>
          <w:ilvl w:val="0"/>
          <w:numId w:val="36"/>
        </w:numPr>
        <w:rPr>
          <w:rFonts w:ascii="Times New Roman" w:eastAsiaTheme="minorEastAsia" w:hAnsi="Times New Roman"/>
          <w:lang w:eastAsia="ko-KR"/>
        </w:rPr>
      </w:pPr>
      <w:r w:rsidRPr="00F17315">
        <w:rPr>
          <w:rFonts w:ascii="Times New Roman" w:eastAsiaTheme="minorEastAsia" w:hAnsi="Times New Roman"/>
          <w:lang w:eastAsia="ko-KR"/>
        </w:rPr>
        <w:t>No need to support RLM capability signaling.</w:t>
      </w:r>
    </w:p>
    <w:p w:rsidR="00011ED7" w:rsidRPr="00F76B17" w:rsidRDefault="00011ED7" w:rsidP="00011ED7">
      <w:pPr>
        <w:rPr>
          <w:rFonts w:eastAsiaTheme="minorEastAsia"/>
          <w:sz w:val="22"/>
          <w:szCs w:val="22"/>
          <w:lang w:eastAsia="ko-KR"/>
        </w:rPr>
      </w:pPr>
    </w:p>
    <w:p w:rsidR="00011ED7" w:rsidRPr="00F76B17" w:rsidRDefault="00011ED7" w:rsidP="00011ED7">
      <w:pPr>
        <w:rPr>
          <w:rFonts w:eastAsiaTheme="minorEastAsia"/>
          <w:sz w:val="22"/>
          <w:szCs w:val="22"/>
          <w:lang w:eastAsia="ko-KR"/>
        </w:rPr>
      </w:pPr>
    </w:p>
    <w:p w:rsidR="00011ED7" w:rsidRPr="00F76B17" w:rsidRDefault="00011ED7" w:rsidP="00011ED7">
      <w:pPr>
        <w:pStyle w:val="Heading2"/>
        <w:ind w:left="450" w:hanging="450"/>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8</w:t>
      </w:r>
      <w:r w:rsidRPr="00F76B17">
        <w:rPr>
          <w:rFonts w:eastAsiaTheme="minorEastAsia"/>
          <w:sz w:val="28"/>
          <w:szCs w:val="22"/>
          <w:lang w:val="en-US" w:eastAsia="ko-KR"/>
        </w:rPr>
        <w:t xml:space="preserve"> RLM-RS default configuration </w:t>
      </w:r>
      <w:r w:rsidR="008B1C54" w:rsidRPr="00F76B17">
        <w:rPr>
          <w:rFonts w:eastAsiaTheme="minorEastAsia"/>
          <w:sz w:val="28"/>
          <w:szCs w:val="22"/>
          <w:lang w:val="en-US" w:eastAsia="ko-KR"/>
        </w:rPr>
        <w:fldChar w:fldCharType="begin"/>
      </w:r>
      <w:r w:rsidRPr="00F76B17">
        <w:rPr>
          <w:rFonts w:eastAsiaTheme="minorEastAsia"/>
          <w:sz w:val="28"/>
          <w:szCs w:val="22"/>
          <w:lang w:val="en-US" w:eastAsia="ko-KR"/>
        </w:rPr>
        <w:instrText xml:space="preserve"> REF _Ref499031473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Pr="00F76B17">
        <w:rPr>
          <w:rFonts w:eastAsiaTheme="minorEastAsia"/>
          <w:sz w:val="28"/>
          <w:szCs w:val="22"/>
          <w:lang w:val="en-US" w:eastAsia="ko-KR"/>
        </w:rPr>
        <w:t>[13]</w:t>
      </w:r>
      <w:r w:rsidR="008B1C54" w:rsidRPr="00F76B17">
        <w:rPr>
          <w:rFonts w:eastAsiaTheme="minorEastAsia"/>
          <w:sz w:val="28"/>
          <w:szCs w:val="22"/>
          <w:lang w:val="en-US" w:eastAsia="ko-KR"/>
        </w:rPr>
        <w:fldChar w:fldCharType="end"/>
      </w:r>
    </w:p>
    <w:p w:rsidR="0017350A" w:rsidRDefault="0017350A" w:rsidP="0017350A">
      <w:r>
        <w:t>In RAN1 AH#3, it was agreed that there would be no default RLM-RS configuration (see agreement below). One company has suggested that an implicit configuration of RLM-RS could be supported prior to RRC (re)configuration.</w:t>
      </w:r>
    </w:p>
    <w:tbl>
      <w:tblPr>
        <w:tblStyle w:val="TableGrid"/>
        <w:tblW w:w="0" w:type="auto"/>
        <w:tblLook w:val="04A0"/>
      </w:tblPr>
      <w:tblGrid>
        <w:gridCol w:w="9962"/>
      </w:tblGrid>
      <w:tr w:rsidR="0017350A" w:rsidTr="0017350A">
        <w:tc>
          <w:tcPr>
            <w:tcW w:w="9962" w:type="dxa"/>
          </w:tcPr>
          <w:p w:rsidR="0017350A" w:rsidRPr="00ED373A" w:rsidRDefault="0017350A" w:rsidP="0017350A">
            <w:pPr>
              <w:spacing w:before="0" w:after="0" w:line="240" w:lineRule="auto"/>
            </w:pPr>
            <w:r w:rsidRPr="00ED373A">
              <w:rPr>
                <w:highlight w:val="green"/>
              </w:rPr>
              <w:t>Agreements:</w:t>
            </w:r>
          </w:p>
          <w:p w:rsidR="0017350A" w:rsidRPr="00ED373A" w:rsidRDefault="0017350A" w:rsidP="0017350A">
            <w:pPr>
              <w:numPr>
                <w:ilvl w:val="0"/>
                <w:numId w:val="24"/>
              </w:numPr>
              <w:tabs>
                <w:tab w:val="left" w:pos="1440"/>
              </w:tabs>
              <w:overflowPunct/>
              <w:autoSpaceDE/>
              <w:autoSpaceDN/>
              <w:adjustRightInd/>
              <w:spacing w:before="0" w:after="0" w:line="240" w:lineRule="auto"/>
              <w:textAlignment w:val="auto"/>
              <w:rPr>
                <w:lang/>
              </w:rPr>
            </w:pPr>
            <w:r w:rsidRPr="00ED373A">
              <w:rPr>
                <w:lang/>
              </w:rPr>
              <w:t>RLM-RS is undefined until explicitly/implicitly configured.</w:t>
            </w:r>
          </w:p>
          <w:p w:rsidR="0017350A" w:rsidRDefault="0017350A" w:rsidP="0017350A">
            <w:pPr>
              <w:numPr>
                <w:ilvl w:val="1"/>
                <w:numId w:val="24"/>
              </w:numPr>
              <w:overflowPunct/>
              <w:autoSpaceDE/>
              <w:autoSpaceDN/>
              <w:adjustRightInd/>
              <w:spacing w:before="0" w:after="0" w:line="240" w:lineRule="auto"/>
              <w:textAlignment w:val="auto"/>
              <w:rPr>
                <w:lang/>
              </w:rPr>
            </w:pPr>
            <w:r w:rsidRPr="00ED373A">
              <w:rPr>
                <w:lang/>
              </w:rPr>
              <w:t>Note: This implies that the network needs to configure the RLM-RS for UE to perform RLM</w:t>
            </w:r>
          </w:p>
        </w:tc>
      </w:tr>
    </w:tbl>
    <w:p w:rsidR="0017350A" w:rsidRDefault="0017350A" w:rsidP="00011ED7"/>
    <w:p w:rsidR="0017350A" w:rsidRDefault="0017350A" w:rsidP="00011ED7">
      <w:r w:rsidRPr="0017350A">
        <w:rPr>
          <w:highlight w:val="yellow"/>
        </w:rPr>
        <w:t>Continue discussion on the following proposal:</w:t>
      </w:r>
    </w:p>
    <w:p w:rsidR="00011ED7" w:rsidRPr="0017350A" w:rsidRDefault="00011ED7" w:rsidP="0017350A">
      <w:pPr>
        <w:pStyle w:val="ListParagraph"/>
        <w:numPr>
          <w:ilvl w:val="0"/>
          <w:numId w:val="36"/>
        </w:numPr>
        <w:rPr>
          <w:rFonts w:ascii="Times New Roman" w:eastAsiaTheme="minorEastAsia" w:hAnsi="Times New Roman"/>
          <w:lang w:eastAsia="ko-KR"/>
        </w:rPr>
      </w:pPr>
      <w:r w:rsidRPr="0017350A">
        <w:rPr>
          <w:rFonts w:ascii="Times New Roman" w:eastAsiaTheme="minorEastAsia" w:hAnsi="Times New Roman"/>
          <w:lang w:eastAsia="ko-KR"/>
        </w:rPr>
        <w:t>Adopt in the specification use of the implicit configuration of RLM-RS (prior to RRC configuration) based on the selected downlink RS for Msg#1 transmission in initial access and for which UE assumes to be QCL with Msg#2/4.</w:t>
      </w:r>
    </w:p>
    <w:p w:rsidR="00011ED7" w:rsidRPr="00F76B17" w:rsidRDefault="00011ED7" w:rsidP="00011ED7">
      <w:pPr>
        <w:rPr>
          <w:rFonts w:eastAsiaTheme="minorEastAsia"/>
          <w:sz w:val="22"/>
          <w:szCs w:val="22"/>
          <w:lang w:eastAsia="ko-KR"/>
        </w:rPr>
      </w:pPr>
    </w:p>
    <w:p w:rsidR="00011ED7" w:rsidRPr="00F76B17" w:rsidRDefault="00011ED7" w:rsidP="00011ED7">
      <w:pPr>
        <w:rPr>
          <w:rFonts w:eastAsiaTheme="minorEastAsia"/>
          <w:sz w:val="22"/>
          <w:szCs w:val="22"/>
          <w:lang w:eastAsia="ko-KR"/>
        </w:rPr>
      </w:pPr>
    </w:p>
    <w:p w:rsidR="00011ED7" w:rsidRPr="00F76B17" w:rsidRDefault="00011ED7" w:rsidP="00011ED7">
      <w:pPr>
        <w:pStyle w:val="Heading2"/>
        <w:ind w:left="450" w:hanging="450"/>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9</w:t>
      </w:r>
      <w:r w:rsidRPr="00F76B17">
        <w:rPr>
          <w:rFonts w:eastAsiaTheme="minorEastAsia"/>
          <w:sz w:val="28"/>
          <w:szCs w:val="22"/>
          <w:lang w:val="en-US" w:eastAsia="ko-KR"/>
        </w:rPr>
        <w:t xml:space="preserve"> </w:t>
      </w:r>
      <w:r>
        <w:rPr>
          <w:rFonts w:eastAsiaTheme="minorEastAsia"/>
          <w:sz w:val="28"/>
          <w:szCs w:val="22"/>
          <w:lang w:val="en-US" w:eastAsia="ko-KR"/>
        </w:rPr>
        <w:t xml:space="preserve">Rx Beam assumption for </w:t>
      </w:r>
      <w:r w:rsidRPr="00F76B17">
        <w:rPr>
          <w:rFonts w:eastAsiaTheme="minorEastAsia"/>
          <w:sz w:val="28"/>
          <w:szCs w:val="22"/>
          <w:lang w:val="en-US" w:eastAsia="ko-KR"/>
        </w:rPr>
        <w:t>RLM</w:t>
      </w:r>
      <w:r>
        <w:rPr>
          <w:rFonts w:eastAsiaTheme="minorEastAsia"/>
          <w:sz w:val="28"/>
          <w:szCs w:val="22"/>
          <w:lang w:val="en-US" w:eastAsia="ko-KR"/>
        </w:rPr>
        <w:t xml:space="preserve"> measurements</w:t>
      </w:r>
      <w:r w:rsidRPr="00F76B17">
        <w:rPr>
          <w:rFonts w:eastAsiaTheme="minorEastAsia"/>
          <w:sz w:val="28"/>
          <w:szCs w:val="22"/>
          <w:lang w:val="en-US" w:eastAsia="ko-KR"/>
        </w:rPr>
        <w:t xml:space="preserve"> </w:t>
      </w:r>
      <w:r w:rsidR="008B1C54">
        <w:rPr>
          <w:rFonts w:eastAsiaTheme="minorEastAsia"/>
          <w:sz w:val="28"/>
          <w:szCs w:val="22"/>
          <w:lang w:val="en-US" w:eastAsia="ko-KR"/>
        </w:rPr>
        <w:fldChar w:fldCharType="begin"/>
      </w:r>
      <w:r>
        <w:rPr>
          <w:rFonts w:eastAsiaTheme="minorEastAsia"/>
          <w:sz w:val="28"/>
          <w:szCs w:val="22"/>
          <w:lang w:val="en-US" w:eastAsia="ko-KR"/>
        </w:rPr>
        <w:instrText xml:space="preserve"> REF _Ref499061193 \r \h </w:instrText>
      </w:r>
      <w:r w:rsidR="008B1C54">
        <w:rPr>
          <w:rFonts w:eastAsiaTheme="minorEastAsia"/>
          <w:sz w:val="28"/>
          <w:szCs w:val="22"/>
          <w:lang w:val="en-US" w:eastAsia="ko-KR"/>
        </w:rPr>
      </w:r>
      <w:r w:rsidR="008B1C54">
        <w:rPr>
          <w:rFonts w:eastAsiaTheme="minorEastAsia"/>
          <w:sz w:val="28"/>
          <w:szCs w:val="22"/>
          <w:lang w:val="en-US" w:eastAsia="ko-KR"/>
        </w:rPr>
        <w:fldChar w:fldCharType="separate"/>
      </w:r>
      <w:r>
        <w:rPr>
          <w:rFonts w:eastAsiaTheme="minorEastAsia"/>
          <w:sz w:val="28"/>
          <w:szCs w:val="22"/>
          <w:lang w:val="en-US" w:eastAsia="ko-KR"/>
        </w:rPr>
        <w:t>[14]</w:t>
      </w:r>
      <w:r w:rsidR="008B1C54">
        <w:rPr>
          <w:rFonts w:eastAsiaTheme="minorEastAsia"/>
          <w:sz w:val="28"/>
          <w:szCs w:val="22"/>
          <w:lang w:val="en-US" w:eastAsia="ko-KR"/>
        </w:rPr>
        <w:fldChar w:fldCharType="end"/>
      </w:r>
    </w:p>
    <w:p w:rsidR="00C3187C" w:rsidRDefault="00C3187C" w:rsidP="00011ED7">
      <w:pPr>
        <w:rPr>
          <w:rFonts w:eastAsiaTheme="minorEastAsia"/>
          <w:sz w:val="22"/>
          <w:szCs w:val="22"/>
          <w:lang w:eastAsia="ko-KR"/>
        </w:rPr>
      </w:pPr>
      <w:r>
        <w:rPr>
          <w:rFonts w:eastAsiaTheme="minorEastAsia"/>
          <w:sz w:val="22"/>
          <w:szCs w:val="22"/>
          <w:lang w:eastAsia="ko-KR"/>
        </w:rPr>
        <w:t>One company has noted that Rx beam assumption for performing RLM measurement is missing and suggested that UE should use the same Rx beam to estimate the signal and noise/interference component.</w:t>
      </w:r>
      <w:r w:rsidR="005B0338">
        <w:rPr>
          <w:rFonts w:eastAsiaTheme="minorEastAsia"/>
          <w:sz w:val="22"/>
          <w:szCs w:val="22"/>
          <w:lang w:eastAsia="ko-KR"/>
        </w:rPr>
        <w:t xml:space="preserve"> This methodology has been agreed to RSRQ and RS-SINR measurements, therefore is expected to be non-controversial.</w:t>
      </w:r>
      <w:r w:rsidR="00FE791E">
        <w:rPr>
          <w:rFonts w:eastAsiaTheme="minorEastAsia"/>
          <w:sz w:val="22"/>
          <w:szCs w:val="22"/>
          <w:lang w:eastAsia="ko-KR"/>
        </w:rPr>
        <w:t xml:space="preserve"> In RAN1 #90 the following agreement was made:</w:t>
      </w:r>
    </w:p>
    <w:tbl>
      <w:tblPr>
        <w:tblStyle w:val="TableGrid"/>
        <w:tblW w:w="0" w:type="auto"/>
        <w:tblLook w:val="04A0"/>
      </w:tblPr>
      <w:tblGrid>
        <w:gridCol w:w="9962"/>
      </w:tblGrid>
      <w:tr w:rsidR="00FE791E" w:rsidTr="00FE791E">
        <w:tc>
          <w:tcPr>
            <w:tcW w:w="9962" w:type="dxa"/>
          </w:tcPr>
          <w:p w:rsidR="00FE791E" w:rsidRPr="001F17D7" w:rsidRDefault="00FE791E" w:rsidP="00FE791E">
            <w:pPr>
              <w:spacing w:before="0" w:after="0" w:line="240" w:lineRule="auto"/>
              <w:rPr>
                <w:b/>
                <w:u w:val="single"/>
              </w:rPr>
            </w:pPr>
            <w:r w:rsidRPr="00381A8B">
              <w:rPr>
                <w:rFonts w:eastAsia="MS Mincho" w:hint="eastAsia"/>
                <w:b/>
                <w:highlight w:val="green"/>
                <w:u w:val="single"/>
                <w:lang w:eastAsia="ja-JP"/>
              </w:rPr>
              <w:t>A</w:t>
            </w:r>
            <w:r w:rsidRPr="00A125F0">
              <w:rPr>
                <w:rFonts w:hint="eastAsia"/>
                <w:b/>
                <w:highlight w:val="green"/>
                <w:u w:val="single"/>
              </w:rPr>
              <w:t>greements:</w:t>
            </w:r>
          </w:p>
          <w:p w:rsidR="00FE791E" w:rsidRPr="001F17D7" w:rsidRDefault="00FE791E" w:rsidP="00FE791E">
            <w:pPr>
              <w:widowControl w:val="0"/>
              <w:numPr>
                <w:ilvl w:val="0"/>
                <w:numId w:val="21"/>
              </w:numPr>
              <w:overflowPunct/>
              <w:autoSpaceDE/>
              <w:autoSpaceDN/>
              <w:adjustRightInd/>
              <w:spacing w:before="0" w:after="0" w:line="240" w:lineRule="auto"/>
              <w:textAlignment w:val="auto"/>
            </w:pPr>
            <w:r w:rsidRPr="001F17D7">
              <w:rPr>
                <w:rFonts w:hint="eastAsia"/>
              </w:rPr>
              <w:t xml:space="preserve">NR supports RLM on </w:t>
            </w:r>
            <w:proofErr w:type="spellStart"/>
            <w:r w:rsidRPr="001F17D7">
              <w:rPr>
                <w:rFonts w:hint="eastAsia"/>
              </w:rPr>
              <w:t>PCell</w:t>
            </w:r>
            <w:proofErr w:type="spellEnd"/>
            <w:r w:rsidRPr="001F17D7">
              <w:rPr>
                <w:rFonts w:hint="eastAsia"/>
              </w:rPr>
              <w:t xml:space="preserve"> and </w:t>
            </w:r>
            <w:proofErr w:type="spellStart"/>
            <w:r w:rsidRPr="001F17D7">
              <w:rPr>
                <w:rFonts w:hint="eastAsia"/>
              </w:rPr>
              <w:t>PSCell</w:t>
            </w:r>
            <w:proofErr w:type="spellEnd"/>
            <w:r w:rsidRPr="001F17D7">
              <w:rPr>
                <w:rFonts w:hint="eastAsia"/>
              </w:rPr>
              <w:t xml:space="preserve"> only</w:t>
            </w:r>
          </w:p>
          <w:p w:rsidR="00FE791E" w:rsidRPr="001F17D7" w:rsidRDefault="00FE791E" w:rsidP="00FE791E">
            <w:pPr>
              <w:widowControl w:val="0"/>
              <w:numPr>
                <w:ilvl w:val="0"/>
                <w:numId w:val="21"/>
              </w:numPr>
              <w:overflowPunct/>
              <w:autoSpaceDE/>
              <w:autoSpaceDN/>
              <w:adjustRightInd/>
              <w:spacing w:before="0" w:after="0" w:line="240" w:lineRule="auto"/>
              <w:textAlignment w:val="auto"/>
            </w:pPr>
            <w:r w:rsidRPr="00381A8B">
              <w:rPr>
                <w:rFonts w:eastAsia="MS Mincho" w:hint="eastAsia"/>
                <w:lang w:eastAsia="ja-JP"/>
              </w:rPr>
              <w:t>F</w:t>
            </w:r>
            <w:r w:rsidRPr="001F17D7">
              <w:t>or RLM</w:t>
            </w:r>
            <w:r w:rsidRPr="00381A8B">
              <w:rPr>
                <w:rFonts w:eastAsia="MS Mincho" w:hint="eastAsia"/>
                <w:lang w:eastAsia="ja-JP"/>
              </w:rPr>
              <w:t>,</w:t>
            </w:r>
            <w:r w:rsidRPr="001F17D7">
              <w:t xml:space="preserve"> NR supports to configure a</w:t>
            </w:r>
            <w:r w:rsidRPr="00381A8B">
              <w:rPr>
                <w:rFonts w:eastAsia="MS Mincho" w:hint="eastAsia"/>
                <w:lang w:eastAsia="ja-JP"/>
              </w:rPr>
              <w:t xml:space="preserve"> </w:t>
            </w:r>
            <w:r w:rsidRPr="001F17D7">
              <w:t xml:space="preserve">single type of RS </w:t>
            </w:r>
            <w:r w:rsidRPr="00381A8B">
              <w:rPr>
                <w:rFonts w:eastAsia="MS Mincho" w:hint="eastAsia"/>
                <w:lang w:eastAsia="ja-JP"/>
              </w:rPr>
              <w:t>for a</w:t>
            </w:r>
            <w:r w:rsidRPr="001F17D7">
              <w:rPr>
                <w:rFonts w:hint="eastAsia"/>
              </w:rPr>
              <w:t xml:space="preserve"> CORESET </w:t>
            </w:r>
            <w:r w:rsidRPr="001F17D7">
              <w:t>for a UE at a time</w:t>
            </w:r>
          </w:p>
          <w:p w:rsidR="00FE791E" w:rsidRPr="00851FC6" w:rsidRDefault="00FE791E" w:rsidP="00FE791E">
            <w:pPr>
              <w:widowControl w:val="0"/>
              <w:numPr>
                <w:ilvl w:val="1"/>
                <w:numId w:val="21"/>
              </w:numPr>
              <w:overflowPunct/>
              <w:autoSpaceDE/>
              <w:autoSpaceDN/>
              <w:adjustRightInd/>
              <w:spacing w:before="0" w:after="0" w:line="240" w:lineRule="auto"/>
              <w:textAlignment w:val="auto"/>
            </w:pPr>
            <w:r w:rsidRPr="001F17D7">
              <w:rPr>
                <w:rFonts w:hint="eastAsia"/>
              </w:rPr>
              <w:t>FFS on interference measurement resource for each RS type</w:t>
            </w:r>
          </w:p>
          <w:p w:rsidR="00FE791E" w:rsidRPr="00B61934" w:rsidRDefault="00FE791E" w:rsidP="00FE791E">
            <w:pPr>
              <w:widowControl w:val="0"/>
              <w:numPr>
                <w:ilvl w:val="0"/>
                <w:numId w:val="21"/>
              </w:numPr>
              <w:overflowPunct/>
              <w:autoSpaceDE/>
              <w:autoSpaceDN/>
              <w:adjustRightInd/>
              <w:spacing w:before="0" w:after="0" w:line="240" w:lineRule="auto"/>
              <w:textAlignment w:val="auto"/>
            </w:pPr>
            <w:r w:rsidRPr="001F17D7">
              <w:rPr>
                <w:rFonts w:hint="eastAsia"/>
              </w:rPr>
              <w:t>Signal and interference measurements for a given CORESET</w:t>
            </w:r>
            <w:r>
              <w:rPr>
                <w:rFonts w:hint="eastAsia"/>
              </w:rPr>
              <w:t xml:space="preserve"> </w:t>
            </w:r>
            <w:r w:rsidRPr="00381A8B">
              <w:rPr>
                <w:rFonts w:eastAsia="MS Mincho" w:hint="eastAsia"/>
                <w:lang w:eastAsia="ja-JP"/>
              </w:rPr>
              <w:t>may be</w:t>
            </w:r>
            <w:r w:rsidRPr="001F17D7">
              <w:rPr>
                <w:rFonts w:hint="eastAsia"/>
              </w:rPr>
              <w:t xml:space="preserve"> performed by using same RX beam</w:t>
            </w:r>
          </w:p>
          <w:p w:rsidR="00FE791E" w:rsidRDefault="00FE791E" w:rsidP="00FE791E">
            <w:pPr>
              <w:spacing w:before="0" w:after="0" w:line="240" w:lineRule="auto"/>
              <w:rPr>
                <w:rFonts w:eastAsiaTheme="minorEastAsia"/>
                <w:sz w:val="22"/>
                <w:szCs w:val="22"/>
                <w:lang w:eastAsia="ko-KR"/>
              </w:rPr>
            </w:pPr>
          </w:p>
        </w:tc>
      </w:tr>
    </w:tbl>
    <w:p w:rsidR="00FE791E" w:rsidRDefault="00FE791E" w:rsidP="00011ED7">
      <w:pPr>
        <w:rPr>
          <w:rFonts w:eastAsiaTheme="minorEastAsia"/>
          <w:sz w:val="22"/>
          <w:szCs w:val="22"/>
          <w:lang w:eastAsia="ko-KR"/>
        </w:rPr>
      </w:pPr>
    </w:p>
    <w:p w:rsidR="00FE791E" w:rsidRDefault="00FE791E" w:rsidP="00011ED7">
      <w:pPr>
        <w:rPr>
          <w:rFonts w:eastAsiaTheme="minorEastAsia"/>
          <w:sz w:val="22"/>
          <w:szCs w:val="22"/>
          <w:lang w:eastAsia="ko-KR"/>
        </w:rPr>
      </w:pPr>
      <w:r>
        <w:rPr>
          <w:rFonts w:eastAsiaTheme="minorEastAsia"/>
          <w:sz w:val="22"/>
          <w:szCs w:val="22"/>
          <w:lang w:eastAsia="ko-KR"/>
        </w:rPr>
        <w:t>The suggested agreement is a clarification of the previous agreement on RLM measurements:</w:t>
      </w:r>
    </w:p>
    <w:p w:rsidR="00C3187C" w:rsidRDefault="00C3187C" w:rsidP="00011ED7">
      <w:pPr>
        <w:rPr>
          <w:rFonts w:eastAsiaTheme="minorEastAsia"/>
          <w:sz w:val="22"/>
          <w:szCs w:val="22"/>
          <w:lang w:eastAsia="ko-KR"/>
        </w:rPr>
      </w:pPr>
      <w:r w:rsidRPr="00C3187C">
        <w:rPr>
          <w:rFonts w:eastAsiaTheme="minorEastAsia"/>
          <w:sz w:val="22"/>
          <w:szCs w:val="22"/>
          <w:highlight w:val="yellow"/>
          <w:lang w:eastAsia="ko-KR"/>
        </w:rPr>
        <w:t xml:space="preserve">Suggested </w:t>
      </w:r>
      <w:r w:rsidR="00FE791E">
        <w:rPr>
          <w:rFonts w:eastAsiaTheme="minorEastAsia"/>
          <w:sz w:val="22"/>
          <w:szCs w:val="22"/>
          <w:highlight w:val="yellow"/>
          <w:lang w:eastAsia="ko-KR"/>
        </w:rPr>
        <w:t>Update of previous a</w:t>
      </w:r>
      <w:r w:rsidRPr="00C3187C">
        <w:rPr>
          <w:rFonts w:eastAsiaTheme="minorEastAsia"/>
          <w:sz w:val="22"/>
          <w:szCs w:val="22"/>
          <w:highlight w:val="yellow"/>
          <w:lang w:eastAsia="ko-KR"/>
        </w:rPr>
        <w:t>greement:</w:t>
      </w:r>
    </w:p>
    <w:p w:rsidR="00011ED7" w:rsidRPr="00FE791E" w:rsidRDefault="00FE791E" w:rsidP="006E27E3">
      <w:pPr>
        <w:pStyle w:val="ListParagraph"/>
        <w:numPr>
          <w:ilvl w:val="0"/>
          <w:numId w:val="36"/>
        </w:numPr>
        <w:rPr>
          <w:rFonts w:ascii="Times New Roman" w:eastAsiaTheme="minorEastAsia" w:hAnsi="Times New Roman"/>
          <w:lang w:eastAsia="ko-KR"/>
        </w:rPr>
      </w:pPr>
      <w:r w:rsidRPr="00FE791E">
        <w:rPr>
          <w:rFonts w:ascii="Times New Roman" w:eastAsiaTheme="minorEastAsia" w:hAnsi="Times New Roman"/>
          <w:lang w:eastAsia="ko-KR"/>
        </w:rPr>
        <w:t>Agreement “Signal and interference measurements for a given CORESET may be performed by using same RX beam” is fu</w:t>
      </w:r>
      <w:r>
        <w:rPr>
          <w:rFonts w:ascii="Times New Roman" w:eastAsiaTheme="minorEastAsia" w:hAnsi="Times New Roman"/>
          <w:lang w:eastAsia="ko-KR"/>
        </w:rPr>
        <w:t>r</w:t>
      </w:r>
      <w:r w:rsidRPr="00FE791E">
        <w:rPr>
          <w:rFonts w:ascii="Times New Roman" w:eastAsiaTheme="minorEastAsia" w:hAnsi="Times New Roman"/>
          <w:lang w:eastAsia="ko-KR"/>
        </w:rPr>
        <w:t>ther clarified that “</w:t>
      </w:r>
      <w:r w:rsidR="00011ED7" w:rsidRPr="00FE791E">
        <w:rPr>
          <w:rFonts w:ascii="Times New Roman" w:eastAsiaTheme="minorEastAsia" w:hAnsi="Times New Roman"/>
          <w:lang w:eastAsia="ko-KR"/>
        </w:rPr>
        <w:t>The UE should use the same Rx beam to estimate the signal and the noise/interference component</w:t>
      </w:r>
      <w:r w:rsidRPr="00FE791E">
        <w:rPr>
          <w:rFonts w:ascii="Times New Roman" w:eastAsiaTheme="minorEastAsia" w:hAnsi="Times New Roman"/>
          <w:lang w:eastAsia="ko-KR"/>
        </w:rPr>
        <w:t>.”</w:t>
      </w:r>
    </w:p>
    <w:p w:rsidR="00011ED7" w:rsidRDefault="00011ED7" w:rsidP="00011ED7">
      <w:pPr>
        <w:rPr>
          <w:rFonts w:eastAsiaTheme="minorEastAsia"/>
          <w:sz w:val="22"/>
          <w:szCs w:val="22"/>
          <w:lang w:eastAsia="ko-KR"/>
        </w:rPr>
      </w:pPr>
    </w:p>
    <w:p w:rsidR="005B0338" w:rsidRDefault="005B0338" w:rsidP="00011ED7">
      <w:pPr>
        <w:rPr>
          <w:rFonts w:eastAsiaTheme="minorEastAsia"/>
          <w:sz w:val="22"/>
          <w:szCs w:val="22"/>
          <w:lang w:eastAsia="ko-KR"/>
        </w:rPr>
      </w:pPr>
    </w:p>
    <w:p w:rsidR="00011ED7" w:rsidRPr="00F76B17" w:rsidRDefault="00011ED7" w:rsidP="00011ED7">
      <w:pPr>
        <w:pStyle w:val="Heading2"/>
        <w:ind w:left="450" w:hanging="450"/>
        <w:rPr>
          <w:rFonts w:eastAsiaTheme="minorEastAsia"/>
          <w:sz w:val="28"/>
          <w:szCs w:val="22"/>
          <w:lang w:val="en-US" w:eastAsia="ko-KR"/>
        </w:rPr>
      </w:pPr>
      <w:r w:rsidRPr="00F76B17">
        <w:rPr>
          <w:rFonts w:eastAsiaTheme="minorEastAsia"/>
          <w:sz w:val="28"/>
          <w:szCs w:val="22"/>
          <w:lang w:val="en-US" w:eastAsia="ko-KR"/>
        </w:rPr>
        <w:t>2.</w:t>
      </w:r>
      <w:r>
        <w:rPr>
          <w:rFonts w:eastAsiaTheme="minorEastAsia"/>
          <w:sz w:val="28"/>
          <w:szCs w:val="22"/>
          <w:lang w:val="en-US" w:eastAsia="ko-KR"/>
        </w:rPr>
        <w:t>10</w:t>
      </w:r>
      <w:r w:rsidRPr="00F76B17">
        <w:rPr>
          <w:rFonts w:eastAsiaTheme="minorEastAsia"/>
          <w:sz w:val="28"/>
          <w:szCs w:val="22"/>
          <w:lang w:val="en-US" w:eastAsia="ko-KR"/>
        </w:rPr>
        <w:t xml:space="preserve"> </w:t>
      </w:r>
      <w:r>
        <w:rPr>
          <w:rFonts w:eastAsiaTheme="minorEastAsia"/>
          <w:sz w:val="28"/>
          <w:szCs w:val="22"/>
          <w:lang w:val="en-US" w:eastAsia="ko-KR"/>
        </w:rPr>
        <w:t xml:space="preserve">CSI-RS configurations for RLM </w:t>
      </w:r>
      <w:r w:rsidR="008B1C54">
        <w:rPr>
          <w:rFonts w:eastAsiaTheme="minorEastAsia"/>
          <w:sz w:val="28"/>
          <w:szCs w:val="22"/>
          <w:lang w:val="en-US" w:eastAsia="ko-KR"/>
        </w:rPr>
        <w:fldChar w:fldCharType="begin"/>
      </w:r>
      <w:r>
        <w:rPr>
          <w:rFonts w:eastAsiaTheme="minorEastAsia"/>
          <w:sz w:val="28"/>
          <w:szCs w:val="22"/>
          <w:lang w:val="en-US" w:eastAsia="ko-KR"/>
        </w:rPr>
        <w:instrText xml:space="preserve"> REF _Ref499061193 \r \h </w:instrText>
      </w:r>
      <w:r w:rsidR="008B1C54">
        <w:rPr>
          <w:rFonts w:eastAsiaTheme="minorEastAsia"/>
          <w:sz w:val="28"/>
          <w:szCs w:val="22"/>
          <w:lang w:val="en-US" w:eastAsia="ko-KR"/>
        </w:rPr>
      </w:r>
      <w:r w:rsidR="008B1C54">
        <w:rPr>
          <w:rFonts w:eastAsiaTheme="minorEastAsia"/>
          <w:sz w:val="28"/>
          <w:szCs w:val="22"/>
          <w:lang w:val="en-US" w:eastAsia="ko-KR"/>
        </w:rPr>
        <w:fldChar w:fldCharType="separate"/>
      </w:r>
      <w:r>
        <w:rPr>
          <w:rFonts w:eastAsiaTheme="minorEastAsia"/>
          <w:sz w:val="28"/>
          <w:szCs w:val="22"/>
          <w:lang w:val="en-US" w:eastAsia="ko-KR"/>
        </w:rPr>
        <w:t>[14]</w:t>
      </w:r>
      <w:r w:rsidR="008B1C54">
        <w:rPr>
          <w:rFonts w:eastAsiaTheme="minorEastAsia"/>
          <w:sz w:val="28"/>
          <w:szCs w:val="22"/>
          <w:lang w:val="en-US" w:eastAsia="ko-KR"/>
        </w:rPr>
        <w:fldChar w:fldCharType="end"/>
      </w:r>
    </w:p>
    <w:p w:rsidR="00011ED7" w:rsidRDefault="00EA27C2" w:rsidP="00011ED7">
      <w:pPr>
        <w:rPr>
          <w:rFonts w:eastAsiaTheme="minorEastAsia"/>
          <w:sz w:val="22"/>
          <w:szCs w:val="22"/>
          <w:lang w:eastAsia="ko-KR"/>
        </w:rPr>
      </w:pPr>
      <w:r>
        <w:rPr>
          <w:rFonts w:eastAsiaTheme="minorEastAsia"/>
          <w:sz w:val="22"/>
          <w:szCs w:val="22"/>
          <w:lang w:eastAsia="ko-KR"/>
        </w:rPr>
        <w:t xml:space="preserve">One company has provided details configuration parameters for CSI-RS based RLM. The following are suggest parameters for support. </w:t>
      </w:r>
    </w:p>
    <w:p w:rsidR="00EA27C2" w:rsidRDefault="00EA27C2" w:rsidP="00EA27C2">
      <w:r w:rsidRPr="0017350A">
        <w:rPr>
          <w:highlight w:val="yellow"/>
        </w:rPr>
        <w:t>Continue discussion on the following proposal:</w:t>
      </w:r>
    </w:p>
    <w:p w:rsidR="00011ED7" w:rsidRPr="00EA27C2" w:rsidRDefault="00011ED7" w:rsidP="00EA27C2">
      <w:pPr>
        <w:pStyle w:val="ListParagraph"/>
        <w:numPr>
          <w:ilvl w:val="0"/>
          <w:numId w:val="36"/>
        </w:numPr>
        <w:rPr>
          <w:rFonts w:ascii="Times New Roman" w:eastAsiaTheme="minorEastAsia" w:hAnsi="Times New Roman"/>
          <w:lang w:eastAsia="ko-KR"/>
        </w:rPr>
      </w:pPr>
      <w:r w:rsidRPr="00EA27C2">
        <w:rPr>
          <w:rFonts w:ascii="Times New Roman" w:eastAsiaTheme="minorEastAsia" w:hAnsi="Times New Roman"/>
          <w:lang w:eastAsia="ko-KR"/>
        </w:rPr>
        <w:t>NR supports the following CSI-RS configuration for RLM</w:t>
      </w:r>
    </w:p>
    <w:p w:rsidR="00011ED7" w:rsidRPr="00EA27C2" w:rsidRDefault="00011ED7" w:rsidP="00EA27C2">
      <w:pPr>
        <w:pStyle w:val="ListParagraph"/>
        <w:numPr>
          <w:ilvl w:val="1"/>
          <w:numId w:val="36"/>
        </w:numPr>
        <w:rPr>
          <w:rFonts w:ascii="Times New Roman" w:eastAsiaTheme="minorEastAsia" w:hAnsi="Times New Roman"/>
          <w:lang w:eastAsia="ko-KR"/>
        </w:rPr>
      </w:pPr>
      <w:r w:rsidRPr="00EA27C2">
        <w:rPr>
          <w:rFonts w:ascii="Times New Roman" w:eastAsiaTheme="minorEastAsia" w:hAnsi="Times New Roman"/>
          <w:lang w:eastAsia="ko-KR"/>
        </w:rPr>
        <w:t>Single-port CSI-RS for beam management with densities D=3, 6, 12</w:t>
      </w:r>
    </w:p>
    <w:p w:rsidR="00011ED7" w:rsidRPr="00EA27C2" w:rsidRDefault="00011ED7" w:rsidP="00EA27C2">
      <w:pPr>
        <w:pStyle w:val="ListParagraph"/>
        <w:numPr>
          <w:ilvl w:val="1"/>
          <w:numId w:val="36"/>
        </w:numPr>
        <w:rPr>
          <w:rFonts w:ascii="Times New Roman" w:eastAsiaTheme="minorEastAsia" w:hAnsi="Times New Roman"/>
          <w:lang w:eastAsia="ko-KR"/>
        </w:rPr>
      </w:pPr>
      <w:r w:rsidRPr="00EA27C2">
        <w:rPr>
          <w:rFonts w:ascii="Times New Roman" w:eastAsiaTheme="minorEastAsia" w:hAnsi="Times New Roman"/>
          <w:lang w:eastAsia="ko-KR"/>
        </w:rPr>
        <w:t>At least 2 bandwidths: 26 subcarriers and one larger bandwidth</w:t>
      </w:r>
    </w:p>
    <w:p w:rsidR="00011ED7" w:rsidRDefault="00011ED7" w:rsidP="00011ED7">
      <w:pPr>
        <w:rPr>
          <w:rFonts w:eastAsiaTheme="minorEastAsia"/>
          <w:sz w:val="22"/>
          <w:szCs w:val="22"/>
          <w:lang w:eastAsia="ko-KR"/>
        </w:rPr>
      </w:pPr>
    </w:p>
    <w:p w:rsidR="00011ED7" w:rsidRPr="00F76B17" w:rsidRDefault="00011ED7" w:rsidP="008921A3">
      <w:pPr>
        <w:rPr>
          <w:rFonts w:eastAsiaTheme="minorEastAsia"/>
          <w:sz w:val="22"/>
          <w:szCs w:val="22"/>
          <w:lang w:eastAsia="ko-KR"/>
        </w:rPr>
      </w:pPr>
    </w:p>
    <w:p w:rsidR="00957C33" w:rsidRPr="00F76B17" w:rsidRDefault="00011ED7" w:rsidP="00890C3D">
      <w:pPr>
        <w:pStyle w:val="Heading2"/>
        <w:rPr>
          <w:rFonts w:eastAsiaTheme="minorEastAsia"/>
          <w:sz w:val="28"/>
          <w:szCs w:val="22"/>
          <w:lang w:val="en-US" w:eastAsia="ko-KR"/>
        </w:rPr>
      </w:pPr>
      <w:r>
        <w:rPr>
          <w:rFonts w:eastAsiaTheme="minorEastAsia"/>
          <w:sz w:val="28"/>
          <w:szCs w:val="22"/>
          <w:lang w:val="en-US" w:eastAsia="ko-KR"/>
        </w:rPr>
        <w:t>2.11</w:t>
      </w:r>
      <w:r w:rsidR="00957C33" w:rsidRPr="00F76B17">
        <w:rPr>
          <w:rFonts w:eastAsiaTheme="minorEastAsia"/>
          <w:sz w:val="28"/>
          <w:szCs w:val="22"/>
          <w:lang w:val="en-US" w:eastAsia="ko-KR"/>
        </w:rPr>
        <w:t xml:space="preserve"> RLM measurement evaluation period </w:t>
      </w:r>
      <w:r w:rsidR="008B1C54" w:rsidRPr="00F76B17">
        <w:rPr>
          <w:rFonts w:eastAsiaTheme="minorEastAsia"/>
          <w:sz w:val="28"/>
          <w:szCs w:val="22"/>
          <w:lang w:val="en-US" w:eastAsia="ko-KR"/>
        </w:rPr>
        <w:fldChar w:fldCharType="begin"/>
      </w:r>
      <w:r w:rsidR="00957C33" w:rsidRPr="00F76B17">
        <w:rPr>
          <w:rFonts w:eastAsiaTheme="minorEastAsia"/>
          <w:sz w:val="28"/>
          <w:szCs w:val="22"/>
          <w:lang w:val="en-US" w:eastAsia="ko-KR"/>
        </w:rPr>
        <w:instrText xml:space="preserve"> REF _Ref499026779 \r \h </w:instrText>
      </w:r>
      <w:r w:rsidR="00890C3D" w:rsidRPr="00F76B17">
        <w:rPr>
          <w:rFonts w:eastAsiaTheme="minorEastAsia"/>
          <w:sz w:val="28"/>
          <w:szCs w:val="22"/>
          <w:lang w:val="en-US" w:eastAsia="ko-KR"/>
        </w:rPr>
        <w:instrText xml:space="preserve"> \* MERGEFORMAT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00957C33" w:rsidRPr="00F76B17">
        <w:rPr>
          <w:rFonts w:eastAsiaTheme="minorEastAsia"/>
          <w:sz w:val="28"/>
          <w:szCs w:val="22"/>
          <w:lang w:val="en-US" w:eastAsia="ko-KR"/>
        </w:rPr>
        <w:t>[1</w:t>
      </w:r>
      <w:proofErr w:type="gramStart"/>
      <w:r w:rsidR="00957C33" w:rsidRPr="00F76B17">
        <w:rPr>
          <w:rFonts w:eastAsiaTheme="minorEastAsia"/>
          <w:sz w:val="28"/>
          <w:szCs w:val="22"/>
          <w:lang w:val="en-US" w:eastAsia="ko-KR"/>
        </w:rPr>
        <w:t>]</w:t>
      </w:r>
      <w:proofErr w:type="gramEnd"/>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00237096" w:rsidRPr="00F76B17">
        <w:rPr>
          <w:rFonts w:eastAsiaTheme="minorEastAsia"/>
          <w:sz w:val="28"/>
          <w:szCs w:val="22"/>
          <w:lang w:val="en-US" w:eastAsia="ko-KR"/>
        </w:rPr>
        <w:instrText xml:space="preserve"> REF _Ref499027921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00237096" w:rsidRPr="00F76B17">
        <w:rPr>
          <w:rFonts w:eastAsiaTheme="minorEastAsia"/>
          <w:sz w:val="28"/>
          <w:szCs w:val="22"/>
          <w:lang w:val="en-US" w:eastAsia="ko-KR"/>
        </w:rPr>
        <w:t>[2]</w:t>
      </w:r>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00F7600A" w:rsidRPr="00F76B17">
        <w:rPr>
          <w:rFonts w:eastAsiaTheme="minorEastAsia"/>
          <w:sz w:val="28"/>
          <w:szCs w:val="22"/>
          <w:lang w:val="en-US" w:eastAsia="ko-KR"/>
        </w:rPr>
        <w:instrText xml:space="preserve"> REF _Ref499030790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00F7600A" w:rsidRPr="00F76B17">
        <w:rPr>
          <w:rFonts w:eastAsiaTheme="minorEastAsia"/>
          <w:sz w:val="28"/>
          <w:szCs w:val="22"/>
          <w:lang w:val="en-US" w:eastAsia="ko-KR"/>
        </w:rPr>
        <w:t>[9]</w:t>
      </w:r>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00047F2F" w:rsidRPr="00F76B17">
        <w:rPr>
          <w:rFonts w:eastAsiaTheme="minorEastAsia"/>
          <w:sz w:val="28"/>
          <w:szCs w:val="22"/>
          <w:lang w:val="en-US" w:eastAsia="ko-KR"/>
        </w:rPr>
        <w:instrText xml:space="preserve"> REF _Ref499031108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00047F2F" w:rsidRPr="00F76B17">
        <w:rPr>
          <w:rFonts w:eastAsiaTheme="minorEastAsia"/>
          <w:sz w:val="28"/>
          <w:szCs w:val="22"/>
          <w:lang w:val="en-US" w:eastAsia="ko-KR"/>
        </w:rPr>
        <w:t>[12]</w:t>
      </w:r>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00F76B17" w:rsidRPr="00F76B17">
        <w:rPr>
          <w:rFonts w:eastAsiaTheme="minorEastAsia"/>
          <w:sz w:val="28"/>
          <w:szCs w:val="22"/>
          <w:lang w:val="en-US" w:eastAsia="ko-KR"/>
        </w:rPr>
        <w:instrText xml:space="preserve"> REF _Ref499031473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00F76B17" w:rsidRPr="00F76B17">
        <w:rPr>
          <w:rFonts w:eastAsiaTheme="minorEastAsia"/>
          <w:sz w:val="28"/>
          <w:szCs w:val="22"/>
          <w:lang w:val="en-US" w:eastAsia="ko-KR"/>
        </w:rPr>
        <w:t>[13]</w:t>
      </w:r>
      <w:r w:rsidR="008B1C54" w:rsidRPr="00F76B17">
        <w:rPr>
          <w:rFonts w:eastAsiaTheme="minorEastAsia"/>
          <w:sz w:val="28"/>
          <w:szCs w:val="22"/>
          <w:lang w:val="en-US" w:eastAsia="ko-KR"/>
        </w:rPr>
        <w:fldChar w:fldCharType="end"/>
      </w:r>
      <w:r w:rsidR="008B1C54">
        <w:rPr>
          <w:rFonts w:eastAsiaTheme="minorEastAsia"/>
          <w:sz w:val="28"/>
          <w:szCs w:val="22"/>
          <w:lang w:val="en-US" w:eastAsia="ko-KR"/>
        </w:rPr>
        <w:fldChar w:fldCharType="begin"/>
      </w:r>
      <w:r w:rsidR="00436C4B">
        <w:rPr>
          <w:rFonts w:eastAsiaTheme="minorEastAsia"/>
          <w:sz w:val="28"/>
          <w:szCs w:val="22"/>
          <w:lang w:val="en-US" w:eastAsia="ko-KR"/>
        </w:rPr>
        <w:instrText xml:space="preserve"> REF _Ref499061193 \r \h </w:instrText>
      </w:r>
      <w:r w:rsidR="008B1C54">
        <w:rPr>
          <w:rFonts w:eastAsiaTheme="minorEastAsia"/>
          <w:sz w:val="28"/>
          <w:szCs w:val="22"/>
          <w:lang w:val="en-US" w:eastAsia="ko-KR"/>
        </w:rPr>
      </w:r>
      <w:r w:rsidR="008B1C54">
        <w:rPr>
          <w:rFonts w:eastAsiaTheme="minorEastAsia"/>
          <w:sz w:val="28"/>
          <w:szCs w:val="22"/>
          <w:lang w:val="en-US" w:eastAsia="ko-KR"/>
        </w:rPr>
        <w:fldChar w:fldCharType="separate"/>
      </w:r>
      <w:r w:rsidR="00436C4B">
        <w:rPr>
          <w:rFonts w:eastAsiaTheme="minorEastAsia"/>
          <w:sz w:val="28"/>
          <w:szCs w:val="22"/>
          <w:lang w:val="en-US" w:eastAsia="ko-KR"/>
        </w:rPr>
        <w:t>[14]</w:t>
      </w:r>
      <w:r w:rsidR="008B1C54">
        <w:rPr>
          <w:rFonts w:eastAsiaTheme="minorEastAsia"/>
          <w:sz w:val="28"/>
          <w:szCs w:val="22"/>
          <w:lang w:val="en-US" w:eastAsia="ko-KR"/>
        </w:rPr>
        <w:fldChar w:fldCharType="end"/>
      </w:r>
    </w:p>
    <w:p w:rsidR="00EC745B" w:rsidRDefault="00EC745B" w:rsidP="008921A3">
      <w:pPr>
        <w:rPr>
          <w:rFonts w:eastAsiaTheme="minorEastAsia"/>
          <w:sz w:val="22"/>
          <w:szCs w:val="22"/>
          <w:lang w:eastAsia="ko-KR"/>
        </w:rPr>
      </w:pPr>
      <w:r>
        <w:rPr>
          <w:rFonts w:eastAsiaTheme="minorEastAsia"/>
          <w:sz w:val="22"/>
          <w:szCs w:val="22"/>
          <w:lang w:eastAsia="ko-KR"/>
        </w:rPr>
        <w:t>Number of companies have made proposals regarding the RLM measurement evaluation period.</w:t>
      </w:r>
      <w:r w:rsidR="00865BAC">
        <w:rPr>
          <w:rFonts w:eastAsiaTheme="minorEastAsia"/>
          <w:sz w:val="22"/>
          <w:szCs w:val="22"/>
          <w:lang w:eastAsia="ko-KR"/>
        </w:rPr>
        <w:t xml:space="preserve"> From the discussion moderator’s understanding RLM measurement evaluation period definition is currently being discussed in RAN4 and there are several RAN4 contributions to the next RAN4 meeting. RAN1 may need to </w:t>
      </w:r>
      <w:r w:rsidR="00865BAC">
        <w:rPr>
          <w:rFonts w:eastAsiaTheme="minorEastAsia"/>
          <w:sz w:val="22"/>
          <w:szCs w:val="22"/>
          <w:lang w:eastAsia="ko-KR"/>
        </w:rPr>
        <w:lastRenderedPageBreak/>
        <w:t>discuss which working group is responsible for making agreements related to evaluation period. Therefore, it is suggested that RAN1 continue further discussion based on the following proposals.</w:t>
      </w:r>
    </w:p>
    <w:p w:rsidR="00865BAC" w:rsidRDefault="00865BAC" w:rsidP="008921A3">
      <w:pPr>
        <w:rPr>
          <w:rFonts w:eastAsiaTheme="minorEastAsia"/>
          <w:sz w:val="22"/>
          <w:szCs w:val="22"/>
          <w:lang w:eastAsia="ko-KR"/>
        </w:rPr>
      </w:pPr>
    </w:p>
    <w:p w:rsidR="00865BAC" w:rsidRDefault="00865BAC" w:rsidP="00865BAC">
      <w:r w:rsidRPr="0017350A">
        <w:rPr>
          <w:highlight w:val="yellow"/>
        </w:rPr>
        <w:t>Continue discussion on the following proposal</w:t>
      </w:r>
      <w:r>
        <w:rPr>
          <w:highlight w:val="yellow"/>
        </w:rPr>
        <w:t>s</w:t>
      </w:r>
      <w:r w:rsidRPr="0017350A">
        <w:rPr>
          <w:highlight w:val="yellow"/>
        </w:rPr>
        <w:t>:</w:t>
      </w:r>
    </w:p>
    <w:p w:rsidR="00237096" w:rsidRPr="00FD6123" w:rsidRDefault="00237096" w:rsidP="00FD6123">
      <w:pPr>
        <w:pStyle w:val="ListParagraph"/>
        <w:numPr>
          <w:ilvl w:val="0"/>
          <w:numId w:val="36"/>
        </w:numPr>
        <w:rPr>
          <w:rFonts w:ascii="Times New Roman" w:eastAsiaTheme="minorEastAsia" w:hAnsi="Times New Roman"/>
          <w:lang w:eastAsia="ko-KR"/>
        </w:rPr>
      </w:pPr>
      <w:r w:rsidRPr="00FD6123">
        <w:rPr>
          <w:rFonts w:ascii="Times New Roman" w:eastAsiaTheme="minorEastAsia" w:hAnsi="Times New Roman"/>
          <w:lang w:eastAsia="ko-KR"/>
        </w:rPr>
        <w:t>NR should support longer OSS evaluation period than IS evaluation period, to relax UE RLM complexity.</w:t>
      </w:r>
    </w:p>
    <w:p w:rsidR="00F7600A" w:rsidRPr="00FD6123" w:rsidRDefault="00F7600A" w:rsidP="00FD6123">
      <w:pPr>
        <w:pStyle w:val="ListParagraph"/>
        <w:numPr>
          <w:ilvl w:val="0"/>
          <w:numId w:val="36"/>
        </w:numPr>
        <w:rPr>
          <w:rFonts w:ascii="Times New Roman" w:eastAsiaTheme="minorEastAsia" w:hAnsi="Times New Roman"/>
          <w:lang w:eastAsia="ko-KR"/>
        </w:rPr>
      </w:pPr>
      <w:r w:rsidRPr="00FD6123">
        <w:rPr>
          <w:rFonts w:ascii="Times New Roman" w:eastAsiaTheme="minorEastAsia" w:hAnsi="Times New Roman"/>
          <w:lang w:eastAsia="ko-KR"/>
        </w:rPr>
        <w:t>The relationship of the RLM evaluation period with other configuration parameters such as the number of RLS-RSs can be decided by RAN4.</w:t>
      </w:r>
    </w:p>
    <w:p w:rsidR="00047F2F" w:rsidRPr="00FD6123" w:rsidRDefault="00047F2F" w:rsidP="00FD6123">
      <w:pPr>
        <w:pStyle w:val="ListParagraph"/>
        <w:numPr>
          <w:ilvl w:val="0"/>
          <w:numId w:val="36"/>
        </w:numPr>
        <w:rPr>
          <w:rFonts w:ascii="Times New Roman" w:eastAsiaTheme="minorEastAsia" w:hAnsi="Times New Roman"/>
          <w:lang w:eastAsia="ko-KR"/>
        </w:rPr>
      </w:pPr>
      <w:r w:rsidRPr="00FD6123">
        <w:rPr>
          <w:rFonts w:ascii="Times New Roman" w:eastAsiaTheme="minorEastAsia" w:hAnsi="Times New Roman"/>
          <w:lang w:eastAsia="ko-KR"/>
        </w:rPr>
        <w:t xml:space="preserve">Evaluation period for IS </w:t>
      </w:r>
      <w:proofErr w:type="spellStart"/>
      <w:r w:rsidRPr="00FD6123">
        <w:rPr>
          <w:rFonts w:ascii="Times New Roman" w:eastAsiaTheme="minorEastAsia" w:hAnsi="Times New Roman"/>
          <w:lang w:eastAsia="ko-KR"/>
        </w:rPr>
        <w:t>is</w:t>
      </w:r>
      <w:proofErr w:type="spellEnd"/>
      <w:r w:rsidRPr="00FD6123">
        <w:rPr>
          <w:rFonts w:ascii="Times New Roman" w:eastAsiaTheme="minorEastAsia" w:hAnsi="Times New Roman"/>
          <w:lang w:eastAsia="ko-KR"/>
        </w:rPr>
        <w:t xml:space="preserve"> shorter than that for OOS.</w:t>
      </w:r>
    </w:p>
    <w:p w:rsidR="00F76B17" w:rsidRPr="00551A5F" w:rsidRDefault="00F76B17" w:rsidP="00551A5F">
      <w:pPr>
        <w:pStyle w:val="ListParagraph"/>
        <w:numPr>
          <w:ilvl w:val="0"/>
          <w:numId w:val="36"/>
        </w:numPr>
        <w:rPr>
          <w:rFonts w:ascii="Times New Roman" w:eastAsiaTheme="minorEastAsia" w:hAnsi="Times New Roman"/>
          <w:lang w:eastAsia="ko-KR"/>
        </w:rPr>
      </w:pPr>
      <w:r w:rsidRPr="00551A5F">
        <w:rPr>
          <w:rFonts w:ascii="Times New Roman" w:eastAsiaTheme="minorEastAsia" w:hAnsi="Times New Roman"/>
          <w:lang w:eastAsia="ko-KR"/>
        </w:rPr>
        <w:t>There may be a need to adjust the evaluation period depending on the rate that UE can be assumed to be able to perform the monitoring of RLM-RS configured.</w:t>
      </w:r>
    </w:p>
    <w:p w:rsidR="00436C4B" w:rsidRPr="00551A5F" w:rsidRDefault="00436C4B" w:rsidP="00551A5F">
      <w:pPr>
        <w:pStyle w:val="ListParagraph"/>
        <w:numPr>
          <w:ilvl w:val="0"/>
          <w:numId w:val="36"/>
        </w:numPr>
        <w:rPr>
          <w:rFonts w:ascii="Times New Roman" w:eastAsiaTheme="minorEastAsia" w:hAnsi="Times New Roman"/>
          <w:lang w:eastAsia="ko-KR"/>
        </w:rPr>
      </w:pPr>
      <w:r w:rsidRPr="00551A5F">
        <w:rPr>
          <w:rFonts w:ascii="Times New Roman" w:eastAsiaTheme="minorEastAsia" w:hAnsi="Times New Roman"/>
          <w:lang w:eastAsia="ko-KR"/>
        </w:rPr>
        <w:t>The IS/OOS indications to higher layers are provided with the same period as the RLM-RS with the smallest period. The UE provides the indications based on all the signals received during the latest evaluation period.</w:t>
      </w:r>
    </w:p>
    <w:p w:rsidR="008921A3" w:rsidRPr="00F76B17" w:rsidRDefault="008921A3" w:rsidP="00D712D9">
      <w:pPr>
        <w:rPr>
          <w:rFonts w:eastAsiaTheme="minorEastAsia"/>
          <w:sz w:val="22"/>
          <w:szCs w:val="22"/>
          <w:lang w:eastAsia="ko-KR"/>
        </w:rPr>
      </w:pPr>
    </w:p>
    <w:p w:rsidR="00890C3D" w:rsidRPr="00F76B17" w:rsidRDefault="00890C3D" w:rsidP="00890C3D">
      <w:pPr>
        <w:pStyle w:val="Heading2"/>
        <w:rPr>
          <w:rFonts w:eastAsiaTheme="minorEastAsia"/>
          <w:sz w:val="28"/>
          <w:szCs w:val="22"/>
          <w:lang w:val="en-US" w:eastAsia="ko-KR"/>
        </w:rPr>
      </w:pPr>
      <w:r w:rsidRPr="00F76B17">
        <w:rPr>
          <w:rFonts w:eastAsiaTheme="minorEastAsia"/>
          <w:sz w:val="28"/>
          <w:szCs w:val="22"/>
          <w:lang w:val="en-US" w:eastAsia="ko-KR"/>
        </w:rPr>
        <w:t>2.</w:t>
      </w:r>
      <w:r w:rsidR="00011ED7">
        <w:rPr>
          <w:rFonts w:eastAsiaTheme="minorEastAsia"/>
          <w:sz w:val="28"/>
          <w:szCs w:val="22"/>
          <w:lang w:val="en-US" w:eastAsia="ko-KR"/>
        </w:rPr>
        <w:t>12</w:t>
      </w:r>
      <w:r w:rsidRPr="00F76B17">
        <w:rPr>
          <w:rFonts w:eastAsiaTheme="minorEastAsia"/>
          <w:sz w:val="28"/>
          <w:szCs w:val="22"/>
          <w:lang w:val="en-US" w:eastAsia="ko-KR"/>
        </w:rPr>
        <w:t xml:space="preserve"> Relationship between RLM and Beam Management </w:t>
      </w:r>
      <w:r w:rsidR="008B1C54" w:rsidRPr="00F76B17">
        <w:rPr>
          <w:rFonts w:eastAsiaTheme="minorEastAsia"/>
          <w:sz w:val="28"/>
          <w:szCs w:val="22"/>
          <w:lang w:val="en-US" w:eastAsia="ko-KR"/>
        </w:rPr>
        <w:fldChar w:fldCharType="begin"/>
      </w:r>
      <w:r w:rsidRPr="00F76B17">
        <w:rPr>
          <w:rFonts w:eastAsiaTheme="minorEastAsia"/>
          <w:sz w:val="28"/>
          <w:szCs w:val="22"/>
          <w:lang w:val="en-US" w:eastAsia="ko-KR"/>
        </w:rPr>
        <w:instrText xml:space="preserve"> REF _Ref499026779 \r \h  \* MERGEFORMAT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Pr="00F76B17">
        <w:rPr>
          <w:rFonts w:eastAsiaTheme="minorEastAsia"/>
          <w:sz w:val="28"/>
          <w:szCs w:val="22"/>
          <w:lang w:val="en-US" w:eastAsia="ko-KR"/>
        </w:rPr>
        <w:t>[1</w:t>
      </w:r>
      <w:proofErr w:type="gramStart"/>
      <w:r w:rsidRPr="00F76B17">
        <w:rPr>
          <w:rFonts w:eastAsiaTheme="minorEastAsia"/>
          <w:sz w:val="28"/>
          <w:szCs w:val="22"/>
          <w:lang w:val="en-US" w:eastAsia="ko-KR"/>
        </w:rPr>
        <w:t>]</w:t>
      </w:r>
      <w:proofErr w:type="gramEnd"/>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007E576A" w:rsidRPr="00F76B17">
        <w:rPr>
          <w:rFonts w:eastAsiaTheme="minorEastAsia"/>
          <w:sz w:val="28"/>
          <w:szCs w:val="22"/>
          <w:lang w:val="en-US" w:eastAsia="ko-KR"/>
        </w:rPr>
        <w:instrText xml:space="preserve"> REF _Ref499028198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007E576A" w:rsidRPr="00F76B17">
        <w:rPr>
          <w:rFonts w:eastAsiaTheme="minorEastAsia"/>
          <w:sz w:val="28"/>
          <w:szCs w:val="22"/>
          <w:lang w:val="en-US" w:eastAsia="ko-KR"/>
        </w:rPr>
        <w:t>[3]</w:t>
      </w:r>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007E576A" w:rsidRPr="00F76B17">
        <w:rPr>
          <w:rFonts w:eastAsiaTheme="minorEastAsia"/>
          <w:sz w:val="28"/>
          <w:szCs w:val="22"/>
          <w:lang w:val="en-US" w:eastAsia="ko-KR"/>
        </w:rPr>
        <w:instrText xml:space="preserve"> REF _Ref499028330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007E576A" w:rsidRPr="00F76B17">
        <w:rPr>
          <w:rFonts w:eastAsiaTheme="minorEastAsia"/>
          <w:sz w:val="28"/>
          <w:szCs w:val="22"/>
          <w:lang w:val="en-US" w:eastAsia="ko-KR"/>
        </w:rPr>
        <w:t>[4]</w:t>
      </w:r>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007E576A" w:rsidRPr="00F76B17">
        <w:rPr>
          <w:rFonts w:eastAsiaTheme="minorEastAsia"/>
          <w:sz w:val="28"/>
          <w:szCs w:val="22"/>
          <w:lang w:val="en-US" w:eastAsia="ko-KR"/>
        </w:rPr>
        <w:instrText xml:space="preserve"> REF _Ref499030329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007E576A" w:rsidRPr="00F76B17">
        <w:rPr>
          <w:rFonts w:eastAsiaTheme="minorEastAsia"/>
          <w:sz w:val="28"/>
          <w:szCs w:val="22"/>
          <w:lang w:val="en-US" w:eastAsia="ko-KR"/>
        </w:rPr>
        <w:t>[6]</w:t>
      </w:r>
      <w:r w:rsidR="008B1C54" w:rsidRPr="00F76B17">
        <w:rPr>
          <w:rFonts w:eastAsiaTheme="minorEastAsia"/>
          <w:sz w:val="28"/>
          <w:szCs w:val="22"/>
          <w:lang w:val="en-US" w:eastAsia="ko-KR"/>
        </w:rPr>
        <w:fldChar w:fldCharType="end"/>
      </w:r>
      <w:r w:rsidR="008B1C54" w:rsidRPr="00F76B17">
        <w:rPr>
          <w:rFonts w:eastAsiaTheme="minorEastAsia"/>
          <w:sz w:val="28"/>
          <w:szCs w:val="22"/>
          <w:lang w:val="en-US" w:eastAsia="ko-KR"/>
        </w:rPr>
        <w:fldChar w:fldCharType="begin"/>
      </w:r>
      <w:r w:rsidR="00393B4C" w:rsidRPr="00F76B17">
        <w:rPr>
          <w:rFonts w:eastAsiaTheme="minorEastAsia"/>
          <w:sz w:val="28"/>
          <w:szCs w:val="22"/>
          <w:lang w:val="en-US" w:eastAsia="ko-KR"/>
        </w:rPr>
        <w:instrText xml:space="preserve"> REF _Ref499031473 \r \h </w:instrText>
      </w:r>
      <w:r w:rsidR="008B1C54" w:rsidRPr="00F76B17">
        <w:rPr>
          <w:rFonts w:eastAsiaTheme="minorEastAsia"/>
          <w:sz w:val="28"/>
          <w:szCs w:val="22"/>
          <w:lang w:val="en-US" w:eastAsia="ko-KR"/>
        </w:rPr>
      </w:r>
      <w:r w:rsidR="008B1C54" w:rsidRPr="00F76B17">
        <w:rPr>
          <w:rFonts w:eastAsiaTheme="minorEastAsia"/>
          <w:sz w:val="28"/>
          <w:szCs w:val="22"/>
          <w:lang w:val="en-US" w:eastAsia="ko-KR"/>
        </w:rPr>
        <w:fldChar w:fldCharType="separate"/>
      </w:r>
      <w:r w:rsidR="00393B4C" w:rsidRPr="00F76B17">
        <w:rPr>
          <w:rFonts w:eastAsiaTheme="minorEastAsia"/>
          <w:sz w:val="28"/>
          <w:szCs w:val="22"/>
          <w:lang w:val="en-US" w:eastAsia="ko-KR"/>
        </w:rPr>
        <w:t>[13]</w:t>
      </w:r>
      <w:r w:rsidR="008B1C54" w:rsidRPr="00F76B17">
        <w:rPr>
          <w:rFonts w:eastAsiaTheme="minorEastAsia"/>
          <w:sz w:val="28"/>
          <w:szCs w:val="22"/>
          <w:lang w:val="en-US" w:eastAsia="ko-KR"/>
        </w:rPr>
        <w:fldChar w:fldCharType="end"/>
      </w:r>
    </w:p>
    <w:p w:rsidR="00F23043" w:rsidRDefault="00F23043" w:rsidP="00D712D9">
      <w:pPr>
        <w:rPr>
          <w:rFonts w:eastAsiaTheme="minorEastAsia"/>
          <w:sz w:val="22"/>
          <w:szCs w:val="22"/>
          <w:lang w:eastAsia="ko-KR"/>
        </w:rPr>
      </w:pPr>
      <w:r>
        <w:rPr>
          <w:rFonts w:eastAsiaTheme="minorEastAsia"/>
          <w:sz w:val="22"/>
          <w:szCs w:val="22"/>
          <w:lang w:eastAsia="ko-KR"/>
        </w:rPr>
        <w:t>A number of companies have noted that there is similarity between beam failure detection (BFD) in beam management (BM) and RLM measurement and IS/OOS declaration.</w:t>
      </w:r>
      <w:r w:rsidR="00284D8D">
        <w:rPr>
          <w:rFonts w:eastAsiaTheme="minorEastAsia"/>
          <w:sz w:val="22"/>
          <w:szCs w:val="22"/>
          <w:lang w:eastAsia="ko-KR"/>
        </w:rPr>
        <w:t xml:space="preserve"> The discussion and proposal can be categorized in to two groups, (i) aperiodic IS/OOS reporting based on BM, and (ii) RLM-RS updates based on BM.</w:t>
      </w:r>
    </w:p>
    <w:p w:rsidR="00284D8D" w:rsidRDefault="00284D8D" w:rsidP="00D712D9">
      <w:pPr>
        <w:rPr>
          <w:rFonts w:eastAsiaTheme="minorEastAsia"/>
          <w:sz w:val="22"/>
          <w:szCs w:val="22"/>
          <w:lang w:eastAsia="ko-KR"/>
        </w:rPr>
      </w:pPr>
    </w:p>
    <w:p w:rsidR="00284D8D" w:rsidRDefault="00284D8D" w:rsidP="00284D8D">
      <w:r w:rsidRPr="0017350A">
        <w:rPr>
          <w:highlight w:val="yellow"/>
        </w:rPr>
        <w:t>Continue discussion on the following proposal</w:t>
      </w:r>
      <w:r w:rsidR="009208FC">
        <w:rPr>
          <w:highlight w:val="yellow"/>
        </w:rPr>
        <w:t xml:space="preserve"> on aperiodic IS/OOS triggering mechanism</w:t>
      </w:r>
      <w:r w:rsidRPr="0017350A">
        <w:rPr>
          <w:highlight w:val="yellow"/>
        </w:rPr>
        <w:t>:</w:t>
      </w:r>
    </w:p>
    <w:p w:rsidR="009208FC" w:rsidRPr="009208FC" w:rsidRDefault="009208FC" w:rsidP="009208FC">
      <w:pPr>
        <w:pStyle w:val="ListParagraph"/>
        <w:numPr>
          <w:ilvl w:val="0"/>
          <w:numId w:val="36"/>
        </w:numPr>
        <w:rPr>
          <w:rFonts w:ascii="Times New Roman" w:eastAsiaTheme="minorEastAsia" w:hAnsi="Times New Roman"/>
          <w:lang w:eastAsia="ko-KR"/>
        </w:rPr>
      </w:pPr>
      <w:r w:rsidRPr="009208FC">
        <w:rPr>
          <w:rFonts w:ascii="Times New Roman" w:eastAsiaTheme="minorEastAsia" w:hAnsi="Times New Roman"/>
          <w:lang w:eastAsia="ko-KR"/>
        </w:rPr>
        <w:t>The RLM or IS/OOS triggering mechanism should avoid OOS if the beam failure can be recovered in time.</w:t>
      </w:r>
    </w:p>
    <w:p w:rsidR="00803875" w:rsidRPr="009208FC" w:rsidRDefault="00803875" w:rsidP="00803875">
      <w:pPr>
        <w:pStyle w:val="ListParagraph"/>
        <w:numPr>
          <w:ilvl w:val="0"/>
          <w:numId w:val="36"/>
        </w:numPr>
        <w:rPr>
          <w:rFonts w:ascii="Times New Roman" w:eastAsiaTheme="minorEastAsia" w:hAnsi="Times New Roman"/>
          <w:lang w:eastAsia="ko-KR"/>
        </w:rPr>
      </w:pPr>
      <w:r w:rsidRPr="009208FC">
        <w:rPr>
          <w:rFonts w:ascii="Times New Roman" w:eastAsiaTheme="minorEastAsia" w:hAnsi="Times New Roman"/>
          <w:lang w:eastAsia="ko-KR"/>
        </w:rPr>
        <w:t>The use of aperiodic out-of-sync and in-sync indications based on beam failure recovery procedure should be further considered to assist the RLF procedure.</w:t>
      </w:r>
    </w:p>
    <w:p w:rsidR="00803875" w:rsidRPr="009208FC" w:rsidRDefault="00803875" w:rsidP="00803875">
      <w:pPr>
        <w:pStyle w:val="ListParagraph"/>
        <w:numPr>
          <w:ilvl w:val="0"/>
          <w:numId w:val="36"/>
        </w:numPr>
        <w:rPr>
          <w:rFonts w:ascii="Times New Roman" w:eastAsiaTheme="minorEastAsia" w:hAnsi="Times New Roman"/>
          <w:lang w:eastAsia="ko-KR"/>
        </w:rPr>
      </w:pPr>
      <w:r w:rsidRPr="009208FC">
        <w:rPr>
          <w:rFonts w:ascii="Times New Roman" w:eastAsiaTheme="minorEastAsia" w:hAnsi="Times New Roman"/>
          <w:lang w:eastAsia="ko-KR"/>
        </w:rPr>
        <w:t>The use of aperiodic out-of-sync indications based on a beam failure recovery procedure (using the same or different RS as used for RLM) to assist the RLF procedure should be configurable for a UE.</w:t>
      </w:r>
    </w:p>
    <w:p w:rsidR="00284D8D" w:rsidRDefault="00284D8D" w:rsidP="00D712D9">
      <w:pPr>
        <w:rPr>
          <w:rFonts w:eastAsiaTheme="minorEastAsia"/>
          <w:sz w:val="22"/>
          <w:szCs w:val="22"/>
          <w:lang w:eastAsia="ko-KR"/>
        </w:rPr>
      </w:pPr>
    </w:p>
    <w:p w:rsidR="00284D8D" w:rsidRDefault="00284D8D" w:rsidP="00284D8D">
      <w:r w:rsidRPr="0017350A">
        <w:rPr>
          <w:highlight w:val="yellow"/>
        </w:rPr>
        <w:t>Continue discussion on the following proposal</w:t>
      </w:r>
      <w:r w:rsidR="00803875">
        <w:rPr>
          <w:highlight w:val="yellow"/>
        </w:rPr>
        <w:t xml:space="preserve"> on relationship between RLM and BFD</w:t>
      </w:r>
      <w:r w:rsidRPr="0017350A">
        <w:rPr>
          <w:highlight w:val="yellow"/>
        </w:rPr>
        <w:t>:</w:t>
      </w:r>
    </w:p>
    <w:p w:rsidR="00890C3D" w:rsidRPr="009208FC" w:rsidRDefault="00890C3D" w:rsidP="009208FC">
      <w:pPr>
        <w:pStyle w:val="ListParagraph"/>
        <w:numPr>
          <w:ilvl w:val="0"/>
          <w:numId w:val="36"/>
        </w:numPr>
        <w:rPr>
          <w:rFonts w:ascii="Times New Roman" w:eastAsiaTheme="minorEastAsia" w:hAnsi="Times New Roman"/>
          <w:lang w:eastAsia="ko-KR"/>
        </w:rPr>
      </w:pPr>
      <w:r w:rsidRPr="009208FC">
        <w:rPr>
          <w:rFonts w:ascii="Times New Roman" w:eastAsiaTheme="minorEastAsia" w:hAnsi="Times New Roman"/>
          <w:lang w:eastAsia="ko-KR"/>
        </w:rPr>
        <w:t>BM result can influence the RLM-RS resource for RLM</w:t>
      </w:r>
    </w:p>
    <w:p w:rsidR="007E576A" w:rsidRPr="009208FC" w:rsidRDefault="007E576A" w:rsidP="009208FC">
      <w:pPr>
        <w:pStyle w:val="ListParagraph"/>
        <w:numPr>
          <w:ilvl w:val="0"/>
          <w:numId w:val="36"/>
        </w:numPr>
        <w:rPr>
          <w:rFonts w:ascii="Times New Roman" w:eastAsiaTheme="minorEastAsia" w:hAnsi="Times New Roman"/>
          <w:lang w:eastAsia="ko-KR"/>
        </w:rPr>
      </w:pPr>
      <w:r w:rsidRPr="009208FC">
        <w:rPr>
          <w:rFonts w:ascii="Times New Roman" w:eastAsiaTheme="minorEastAsia" w:hAnsi="Times New Roman"/>
          <w:lang w:eastAsia="ko-KR"/>
        </w:rPr>
        <w:t>The configured RLM-RS resource(s) and RS(s) used for beam failure detection (BFD-RS) should be the same set.</w:t>
      </w:r>
    </w:p>
    <w:p w:rsidR="007E576A" w:rsidRPr="009208FC" w:rsidRDefault="007E576A" w:rsidP="009208FC">
      <w:pPr>
        <w:pStyle w:val="ListParagraph"/>
        <w:numPr>
          <w:ilvl w:val="0"/>
          <w:numId w:val="36"/>
        </w:numPr>
        <w:rPr>
          <w:rFonts w:ascii="Times New Roman" w:eastAsiaTheme="minorEastAsia" w:hAnsi="Times New Roman"/>
          <w:lang w:eastAsia="ko-KR"/>
        </w:rPr>
      </w:pPr>
      <w:r w:rsidRPr="009208FC">
        <w:rPr>
          <w:rFonts w:ascii="Times New Roman" w:eastAsiaTheme="minorEastAsia" w:hAnsi="Times New Roman"/>
          <w:lang w:eastAsia="ko-KR"/>
        </w:rPr>
        <w:t>In case of CSI-RS based RLM, the RLM-RS resources should be based on the set of CSI-RS configured for beam management.</w:t>
      </w:r>
    </w:p>
    <w:p w:rsidR="00890C3D" w:rsidRPr="009208FC" w:rsidRDefault="007E576A" w:rsidP="009208FC">
      <w:pPr>
        <w:pStyle w:val="ListParagraph"/>
        <w:numPr>
          <w:ilvl w:val="0"/>
          <w:numId w:val="36"/>
        </w:numPr>
        <w:rPr>
          <w:rFonts w:ascii="Times New Roman" w:eastAsiaTheme="minorEastAsia" w:hAnsi="Times New Roman"/>
          <w:lang w:eastAsia="ko-KR"/>
        </w:rPr>
      </w:pPr>
      <w:r w:rsidRPr="009208FC">
        <w:rPr>
          <w:rFonts w:ascii="Times New Roman" w:eastAsiaTheme="minorEastAsia" w:hAnsi="Times New Roman"/>
          <w:lang w:eastAsia="ko-KR"/>
        </w:rPr>
        <w:t>RLM-RS resources are reused as RSs for new candidate beam identification during beam recovery procedure</w:t>
      </w:r>
    </w:p>
    <w:p w:rsidR="00436C4B" w:rsidRPr="00284D8D" w:rsidRDefault="00436C4B" w:rsidP="00284D8D">
      <w:pPr>
        <w:pStyle w:val="ListParagraph"/>
        <w:numPr>
          <w:ilvl w:val="0"/>
          <w:numId w:val="36"/>
        </w:numPr>
        <w:rPr>
          <w:rFonts w:ascii="Times New Roman" w:eastAsiaTheme="minorEastAsia" w:hAnsi="Times New Roman"/>
          <w:lang w:eastAsia="ko-KR"/>
        </w:rPr>
      </w:pPr>
      <w:r w:rsidRPr="00284D8D">
        <w:rPr>
          <w:rFonts w:ascii="Times New Roman" w:eastAsiaTheme="minorEastAsia" w:hAnsi="Times New Roman"/>
          <w:lang w:eastAsia="ko-KR"/>
        </w:rPr>
        <w:t>When network configures the association between beam management reference signal and PDCCH DMRS, it indicates if the corresponding beam management reference signal (e.g. SS Block / CSI-RS) is to be used also for radio link monitoring. Indication may be configured to be implicit or explicit.</w:t>
      </w:r>
    </w:p>
    <w:p w:rsidR="00890C3D" w:rsidRPr="00F76B17" w:rsidRDefault="00890C3D" w:rsidP="00D712D9">
      <w:pPr>
        <w:rPr>
          <w:rFonts w:eastAsiaTheme="minorEastAsia"/>
          <w:sz w:val="22"/>
          <w:szCs w:val="22"/>
          <w:lang w:eastAsia="ko-KR"/>
        </w:rPr>
      </w:pPr>
    </w:p>
    <w:p w:rsidR="00890C3D" w:rsidRPr="00F76B17" w:rsidRDefault="00890C3D" w:rsidP="00D712D9">
      <w:pPr>
        <w:rPr>
          <w:rFonts w:eastAsiaTheme="minorEastAsia"/>
          <w:sz w:val="22"/>
          <w:szCs w:val="22"/>
          <w:lang w:eastAsia="ko-KR"/>
        </w:rPr>
      </w:pPr>
    </w:p>
    <w:p w:rsidR="00362DA3" w:rsidRPr="00F76B17" w:rsidRDefault="00362DA3" w:rsidP="00362DA3">
      <w:pPr>
        <w:pStyle w:val="Heading2"/>
        <w:ind w:left="630" w:hanging="630"/>
        <w:rPr>
          <w:rFonts w:eastAsiaTheme="minorEastAsia"/>
          <w:sz w:val="28"/>
          <w:szCs w:val="22"/>
          <w:lang w:val="en-US" w:eastAsia="ko-KR"/>
        </w:rPr>
      </w:pPr>
      <w:r w:rsidRPr="00F76B17">
        <w:rPr>
          <w:rFonts w:eastAsiaTheme="minorEastAsia"/>
          <w:sz w:val="28"/>
          <w:szCs w:val="22"/>
          <w:lang w:val="en-US" w:eastAsia="ko-KR"/>
        </w:rPr>
        <w:lastRenderedPageBreak/>
        <w:t>2.</w:t>
      </w:r>
      <w:r>
        <w:rPr>
          <w:rFonts w:eastAsiaTheme="minorEastAsia"/>
          <w:sz w:val="28"/>
          <w:szCs w:val="22"/>
          <w:lang w:val="en-US" w:eastAsia="ko-KR"/>
        </w:rPr>
        <w:t>1</w:t>
      </w:r>
      <w:r w:rsidR="00892687">
        <w:rPr>
          <w:rFonts w:eastAsiaTheme="minorEastAsia"/>
          <w:sz w:val="28"/>
          <w:szCs w:val="22"/>
          <w:lang w:val="en-US" w:eastAsia="ko-KR"/>
        </w:rPr>
        <w:t>3</w:t>
      </w:r>
      <w:r w:rsidRPr="00F76B17">
        <w:rPr>
          <w:rFonts w:eastAsiaTheme="minorEastAsia"/>
          <w:sz w:val="28"/>
          <w:szCs w:val="22"/>
          <w:lang w:val="en-US" w:eastAsia="ko-KR"/>
        </w:rPr>
        <w:t xml:space="preserve"> </w:t>
      </w:r>
      <w:r>
        <w:rPr>
          <w:rFonts w:eastAsiaTheme="minorEastAsia"/>
          <w:sz w:val="28"/>
          <w:szCs w:val="22"/>
          <w:lang w:val="en-US" w:eastAsia="ko-KR"/>
        </w:rPr>
        <w:t>Antenna Port relation between RLM-RS and hypothetical PDCCH</w:t>
      </w:r>
      <w:r w:rsidRPr="00F76B17">
        <w:rPr>
          <w:rFonts w:eastAsiaTheme="minorEastAsia"/>
          <w:sz w:val="28"/>
          <w:szCs w:val="22"/>
          <w:lang w:val="en-US" w:eastAsia="ko-KR"/>
        </w:rPr>
        <w:t xml:space="preserve"> </w:t>
      </w:r>
      <w:r>
        <w:rPr>
          <w:rFonts w:eastAsiaTheme="minorEastAsia"/>
          <w:sz w:val="28"/>
          <w:szCs w:val="22"/>
          <w:lang w:val="en-US" w:eastAsia="ko-KR"/>
        </w:rPr>
        <w:t>(Issue not in any of the submitted contribution)</w:t>
      </w:r>
    </w:p>
    <w:p w:rsidR="002901F4" w:rsidRDefault="002901F4" w:rsidP="00D712D9">
      <w:pPr>
        <w:rPr>
          <w:rFonts w:eastAsiaTheme="minorEastAsia"/>
          <w:sz w:val="22"/>
          <w:szCs w:val="22"/>
          <w:lang w:eastAsia="ko-KR"/>
        </w:rPr>
      </w:pPr>
      <w:r>
        <w:rPr>
          <w:rFonts w:eastAsiaTheme="minorEastAsia"/>
          <w:sz w:val="22"/>
          <w:szCs w:val="22"/>
          <w:lang w:eastAsia="ko-KR"/>
        </w:rPr>
        <w:t>In RAN1 #90 and #90bis, we have made agreements on the antenna port relation between RLM-RS and the hypothetical PDCCH.</w:t>
      </w:r>
    </w:p>
    <w:p w:rsidR="002901F4" w:rsidRDefault="002901F4" w:rsidP="00D712D9">
      <w:pPr>
        <w:rPr>
          <w:rFonts w:eastAsiaTheme="minorEastAsia"/>
          <w:sz w:val="22"/>
          <w:szCs w:val="22"/>
          <w:lang w:eastAsia="ko-KR"/>
        </w:rPr>
      </w:pPr>
      <w:r>
        <w:rPr>
          <w:rFonts w:eastAsiaTheme="minorEastAsia"/>
          <w:sz w:val="22"/>
          <w:szCs w:val="22"/>
          <w:lang w:eastAsia="ko-KR"/>
        </w:rPr>
        <w:t xml:space="preserve">Agreement from RAN1 #90, </w:t>
      </w:r>
    </w:p>
    <w:tbl>
      <w:tblPr>
        <w:tblStyle w:val="TableGrid"/>
        <w:tblW w:w="0" w:type="auto"/>
        <w:tblLook w:val="04A0"/>
      </w:tblPr>
      <w:tblGrid>
        <w:gridCol w:w="9962"/>
      </w:tblGrid>
      <w:tr w:rsidR="002901F4" w:rsidRPr="002901F4" w:rsidTr="002901F4">
        <w:tc>
          <w:tcPr>
            <w:tcW w:w="9962" w:type="dxa"/>
          </w:tcPr>
          <w:p w:rsidR="002901F4" w:rsidRPr="002901F4" w:rsidRDefault="002901F4" w:rsidP="002901F4">
            <w:pPr>
              <w:widowControl w:val="0"/>
              <w:spacing w:before="0" w:after="0" w:line="240" w:lineRule="auto"/>
              <w:rPr>
                <w:b/>
                <w:sz w:val="22"/>
                <w:szCs w:val="22"/>
                <w:highlight w:val="yellow"/>
                <w:u w:val="single"/>
              </w:rPr>
            </w:pPr>
            <w:r w:rsidRPr="002901F4">
              <w:rPr>
                <w:rFonts w:eastAsia="MS Mincho"/>
                <w:b/>
                <w:sz w:val="22"/>
                <w:szCs w:val="22"/>
                <w:highlight w:val="green"/>
                <w:u w:val="single"/>
                <w:lang w:eastAsia="ja-JP"/>
              </w:rPr>
              <w:t>Agreements:</w:t>
            </w:r>
          </w:p>
          <w:p w:rsidR="002901F4" w:rsidRPr="002901F4" w:rsidRDefault="002901F4" w:rsidP="002901F4">
            <w:pPr>
              <w:pStyle w:val="ListParagraph"/>
              <w:numPr>
                <w:ilvl w:val="0"/>
                <w:numId w:val="7"/>
              </w:numPr>
              <w:spacing w:before="0" w:line="240" w:lineRule="auto"/>
              <w:rPr>
                <w:rFonts w:ascii="Times New Roman" w:eastAsia="MS Mincho" w:hAnsi="Times New Roman"/>
                <w:color w:val="000000"/>
                <w:lang w:eastAsia="ko-KR"/>
              </w:rPr>
            </w:pPr>
            <w:r w:rsidRPr="002901F4">
              <w:rPr>
                <w:rFonts w:ascii="Times New Roman" w:eastAsia="MS Mincho" w:hAnsi="Times New Roman"/>
                <w:color w:val="000000"/>
                <w:lang w:eastAsia="ko-KR"/>
              </w:rPr>
              <w:t xml:space="preserve">Hypothetical PDCCH BLER </w:t>
            </w:r>
            <w:r w:rsidRPr="002901F4">
              <w:rPr>
                <w:rFonts w:ascii="Times New Roman" w:eastAsia="MS Mincho" w:hAnsi="Times New Roman"/>
                <w:color w:val="000000"/>
                <w:lang w:eastAsia="ja-JP"/>
              </w:rPr>
              <w:t>is</w:t>
            </w:r>
            <w:r w:rsidRPr="002901F4">
              <w:rPr>
                <w:rFonts w:ascii="Times New Roman" w:eastAsia="MS Mincho" w:hAnsi="Times New Roman"/>
                <w:color w:val="000000"/>
                <w:lang w:eastAsia="ko-KR"/>
              </w:rPr>
              <w:t xml:space="preserve"> used as the metric for determining IS/OOS conditions</w:t>
            </w:r>
            <w:r w:rsidRPr="002901F4">
              <w:rPr>
                <w:rFonts w:ascii="Times New Roman" w:eastAsia="MS Mincho" w:hAnsi="Times New Roman"/>
                <w:color w:val="000000"/>
                <w:lang w:eastAsia="ja-JP"/>
              </w:rPr>
              <w:t xml:space="preserve"> for both SS/PBCH block based and CSI-RS based RLM</w:t>
            </w:r>
          </w:p>
          <w:p w:rsidR="002901F4" w:rsidRPr="002901F4" w:rsidRDefault="002901F4" w:rsidP="002901F4">
            <w:pPr>
              <w:pStyle w:val="ListParagraph"/>
              <w:numPr>
                <w:ilvl w:val="0"/>
                <w:numId w:val="7"/>
              </w:numPr>
              <w:spacing w:before="0" w:line="240" w:lineRule="auto"/>
              <w:rPr>
                <w:rFonts w:ascii="Times New Roman" w:eastAsia="MS Mincho" w:hAnsi="Times New Roman"/>
                <w:lang w:eastAsia="ja-JP"/>
              </w:rPr>
            </w:pPr>
            <w:r w:rsidRPr="002901F4">
              <w:rPr>
                <w:rFonts w:ascii="Times New Roman" w:eastAsia="MS Mincho" w:hAnsi="Times New Roman"/>
                <w:color w:val="000000"/>
                <w:lang w:eastAsia="ja-JP"/>
              </w:rPr>
              <w:t>UE assumes same antenna port between hypothetical PDCCH and RS used for RLM</w:t>
            </w:r>
          </w:p>
          <w:p w:rsidR="002901F4" w:rsidRPr="002901F4" w:rsidRDefault="002901F4" w:rsidP="002901F4">
            <w:pPr>
              <w:pStyle w:val="ListParagraph"/>
              <w:numPr>
                <w:ilvl w:val="0"/>
                <w:numId w:val="7"/>
              </w:numPr>
              <w:spacing w:before="0" w:line="240" w:lineRule="auto"/>
              <w:rPr>
                <w:rFonts w:ascii="Times New Roman" w:eastAsia="MS Mincho" w:hAnsi="Times New Roman"/>
                <w:lang w:eastAsia="ja-JP"/>
              </w:rPr>
            </w:pPr>
            <w:r w:rsidRPr="002901F4">
              <w:rPr>
                <w:rFonts w:ascii="Times New Roman" w:eastAsia="MS Mincho" w:hAnsi="Times New Roman"/>
                <w:color w:val="000000"/>
                <w:lang w:eastAsia="ja-JP"/>
              </w:rPr>
              <w:t>FFS: UE assumes QCL relationship between PDCCH transmitted in a CORESET and RS configured for the CORESET with respect to spatial, average gain, delay and Doppler parameters</w:t>
            </w:r>
          </w:p>
          <w:p w:rsidR="002901F4" w:rsidRPr="002901F4" w:rsidRDefault="002901F4" w:rsidP="002901F4">
            <w:pPr>
              <w:spacing w:before="0" w:after="0" w:line="240" w:lineRule="auto"/>
              <w:rPr>
                <w:rFonts w:eastAsiaTheme="minorEastAsia"/>
                <w:sz w:val="22"/>
                <w:szCs w:val="22"/>
                <w:lang w:eastAsia="ko-KR"/>
              </w:rPr>
            </w:pPr>
          </w:p>
        </w:tc>
      </w:tr>
    </w:tbl>
    <w:p w:rsidR="002901F4" w:rsidRDefault="002901F4" w:rsidP="00D712D9">
      <w:pPr>
        <w:rPr>
          <w:rFonts w:eastAsiaTheme="minorEastAsia"/>
          <w:sz w:val="22"/>
          <w:szCs w:val="22"/>
          <w:lang w:eastAsia="ko-KR"/>
        </w:rPr>
      </w:pPr>
    </w:p>
    <w:p w:rsidR="00237096" w:rsidRDefault="002901F4" w:rsidP="00D712D9">
      <w:pPr>
        <w:rPr>
          <w:rFonts w:eastAsiaTheme="minorEastAsia"/>
          <w:sz w:val="22"/>
          <w:szCs w:val="22"/>
          <w:lang w:eastAsia="ko-KR"/>
        </w:rPr>
      </w:pPr>
      <w:r>
        <w:rPr>
          <w:rFonts w:eastAsiaTheme="minorEastAsia"/>
          <w:sz w:val="22"/>
          <w:szCs w:val="22"/>
          <w:lang w:eastAsia="ko-KR"/>
        </w:rPr>
        <w:t xml:space="preserve">Agreement from </w:t>
      </w:r>
      <w:r w:rsidR="00FE791E">
        <w:rPr>
          <w:rFonts w:eastAsiaTheme="minorEastAsia"/>
          <w:sz w:val="22"/>
          <w:szCs w:val="22"/>
          <w:lang w:eastAsia="ko-KR"/>
        </w:rPr>
        <w:t>RAN #90bis</w:t>
      </w:r>
    </w:p>
    <w:tbl>
      <w:tblPr>
        <w:tblStyle w:val="TableGrid"/>
        <w:tblW w:w="0" w:type="auto"/>
        <w:tblLook w:val="04A0"/>
      </w:tblPr>
      <w:tblGrid>
        <w:gridCol w:w="9962"/>
      </w:tblGrid>
      <w:tr w:rsidR="00FE791E" w:rsidTr="00FE791E">
        <w:tc>
          <w:tcPr>
            <w:tcW w:w="9962" w:type="dxa"/>
          </w:tcPr>
          <w:p w:rsidR="00FE791E" w:rsidRPr="00FE791E" w:rsidRDefault="00FE791E" w:rsidP="00FE791E">
            <w:pPr>
              <w:spacing w:before="0" w:after="0" w:line="240" w:lineRule="auto"/>
            </w:pPr>
            <w:r w:rsidRPr="00FE791E">
              <w:rPr>
                <w:highlight w:val="green"/>
              </w:rPr>
              <w:t>Agreements</w:t>
            </w:r>
            <w:r w:rsidRPr="00FE791E">
              <w:t>:</w:t>
            </w:r>
          </w:p>
          <w:p w:rsidR="00FE791E" w:rsidRPr="008575BE" w:rsidRDefault="00FE791E" w:rsidP="00FE791E">
            <w:pPr>
              <w:pStyle w:val="ListParagraph"/>
              <w:numPr>
                <w:ilvl w:val="0"/>
                <w:numId w:val="39"/>
              </w:numPr>
              <w:spacing w:before="0" w:line="240" w:lineRule="auto"/>
              <w:rPr>
                <w:rFonts w:ascii="Times New Roman" w:hAnsi="Times New Roman"/>
                <w:szCs w:val="20"/>
              </w:rPr>
            </w:pPr>
            <w:r w:rsidRPr="008575BE">
              <w:rPr>
                <w:rFonts w:ascii="Times New Roman" w:hAnsi="Times New Roman"/>
                <w:szCs w:val="20"/>
              </w:rPr>
              <w:t>For guidance for RAN4 testing &amp; requirement purposes:</w:t>
            </w:r>
          </w:p>
          <w:p w:rsidR="00FE791E" w:rsidRPr="008575BE" w:rsidRDefault="00FE791E" w:rsidP="00FE791E">
            <w:pPr>
              <w:pStyle w:val="ListParagraph"/>
              <w:numPr>
                <w:ilvl w:val="1"/>
                <w:numId w:val="39"/>
              </w:numPr>
              <w:spacing w:before="0" w:line="240" w:lineRule="auto"/>
              <w:rPr>
                <w:rFonts w:ascii="Times New Roman" w:hAnsi="Times New Roman"/>
                <w:szCs w:val="20"/>
              </w:rPr>
            </w:pPr>
            <w:r w:rsidRPr="008575BE">
              <w:rPr>
                <w:rFonts w:ascii="Times New Roman" w:hAnsi="Times New Roman"/>
                <w:szCs w:val="20"/>
              </w:rPr>
              <w:t>UE may assume that configured RLM-RS and the “hypothetical” DMRS of the “hypothetical” PDCCH for RLM has QCL relationship with respect to spatial, average gain, delay and Doppler parameters.</w:t>
            </w:r>
          </w:p>
          <w:p w:rsidR="00FE791E" w:rsidRDefault="00FE791E" w:rsidP="00FE791E">
            <w:pPr>
              <w:spacing w:before="0" w:after="0" w:line="240" w:lineRule="auto"/>
              <w:rPr>
                <w:rFonts w:eastAsiaTheme="minorEastAsia"/>
                <w:sz w:val="22"/>
                <w:szCs w:val="22"/>
                <w:lang w:eastAsia="ko-KR"/>
              </w:rPr>
            </w:pPr>
          </w:p>
        </w:tc>
      </w:tr>
    </w:tbl>
    <w:p w:rsidR="00FE791E" w:rsidRDefault="00FE791E" w:rsidP="00D712D9">
      <w:pPr>
        <w:rPr>
          <w:rFonts w:eastAsiaTheme="minorEastAsia"/>
          <w:sz w:val="22"/>
          <w:szCs w:val="22"/>
          <w:lang w:eastAsia="ko-KR"/>
        </w:rPr>
      </w:pPr>
    </w:p>
    <w:p w:rsidR="002901F4" w:rsidRDefault="002901F4" w:rsidP="00D712D9">
      <w:pPr>
        <w:rPr>
          <w:rFonts w:eastAsiaTheme="minorEastAsia"/>
          <w:sz w:val="22"/>
          <w:szCs w:val="22"/>
          <w:lang w:eastAsia="ko-KR"/>
        </w:rPr>
      </w:pPr>
      <w:r>
        <w:rPr>
          <w:rFonts w:eastAsiaTheme="minorEastAsia"/>
          <w:sz w:val="22"/>
          <w:szCs w:val="22"/>
          <w:lang w:eastAsia="ko-KR"/>
        </w:rPr>
        <w:t>Both agreements were discussed in RAN4 and caused confusion among companies in RAN4. Additionally, based on discussion in RAN4, an editor’s note was placed to 38.133 that stated “</w:t>
      </w:r>
      <w:r w:rsidRPr="002901F4">
        <w:rPr>
          <w:rFonts w:eastAsiaTheme="minorEastAsia"/>
          <w:i/>
          <w:sz w:val="22"/>
          <w:szCs w:val="22"/>
          <w:lang w:eastAsia="ko-KR"/>
        </w:rPr>
        <w:t>Editor’s note: Depending on RAN1’s agreements, the antenna ports for RLM-RS and hypothetical PDCCH for RLM will be specified</w:t>
      </w:r>
      <w:r>
        <w:rPr>
          <w:rFonts w:eastAsiaTheme="minorEastAsia"/>
          <w:sz w:val="22"/>
          <w:szCs w:val="22"/>
          <w:lang w:eastAsia="ko-KR"/>
        </w:rPr>
        <w:t>”.</w:t>
      </w:r>
    </w:p>
    <w:p w:rsidR="002901F4" w:rsidRDefault="002901F4" w:rsidP="00D712D9">
      <w:pPr>
        <w:rPr>
          <w:rFonts w:eastAsiaTheme="minorEastAsia"/>
          <w:sz w:val="22"/>
          <w:szCs w:val="22"/>
          <w:lang w:eastAsia="ko-KR"/>
        </w:rPr>
      </w:pPr>
      <w:r>
        <w:rPr>
          <w:rFonts w:eastAsiaTheme="minorEastAsia"/>
          <w:sz w:val="22"/>
          <w:szCs w:val="22"/>
          <w:lang w:eastAsia="ko-KR"/>
        </w:rPr>
        <w:t>From the discussion, it is evident that agreement on antenna port relationship or QCL relationship between RLM-RS and hypothetical PDCCH needs to be captured, but there is despite in which specification this should be captured in.</w:t>
      </w:r>
      <w:r w:rsidR="00E004DC">
        <w:rPr>
          <w:rFonts w:eastAsiaTheme="minorEastAsia"/>
          <w:sz w:val="22"/>
          <w:szCs w:val="22"/>
          <w:lang w:eastAsia="ko-KR"/>
        </w:rPr>
        <w:t xml:space="preserve"> </w:t>
      </w:r>
    </w:p>
    <w:p w:rsidR="00E004DC" w:rsidRDefault="00E004DC" w:rsidP="00D712D9">
      <w:pPr>
        <w:rPr>
          <w:rFonts w:eastAsiaTheme="minorEastAsia"/>
          <w:sz w:val="22"/>
          <w:szCs w:val="22"/>
          <w:lang w:eastAsia="ko-KR"/>
        </w:rPr>
      </w:pPr>
      <w:r>
        <w:rPr>
          <w:rFonts w:eastAsiaTheme="minorEastAsia"/>
          <w:sz w:val="22"/>
          <w:szCs w:val="22"/>
          <w:lang w:eastAsia="ko-KR"/>
        </w:rPr>
        <w:t>Therefore, some clarification from RAN1 on which agreement should be captured in the specification and which specification should it be captured is needed.</w:t>
      </w:r>
    </w:p>
    <w:p w:rsidR="00A35DA8" w:rsidRPr="00F76B17" w:rsidRDefault="00A35DA8" w:rsidP="00D712D9">
      <w:pPr>
        <w:rPr>
          <w:rFonts w:eastAsiaTheme="minorEastAsia"/>
          <w:sz w:val="22"/>
          <w:szCs w:val="22"/>
          <w:lang w:eastAsia="ko-KR"/>
        </w:rPr>
      </w:pPr>
      <w:r w:rsidRPr="0017350A">
        <w:rPr>
          <w:highlight w:val="yellow"/>
        </w:rPr>
        <w:t xml:space="preserve">Continue discussion on the </w:t>
      </w:r>
      <w:r>
        <w:rPr>
          <w:highlight w:val="yellow"/>
        </w:rPr>
        <w:t>following:</w:t>
      </w:r>
    </w:p>
    <w:p w:rsidR="00237096" w:rsidRPr="00A35DA8" w:rsidRDefault="00A35DA8" w:rsidP="00A35DA8">
      <w:pPr>
        <w:pStyle w:val="ListParagraph"/>
        <w:numPr>
          <w:ilvl w:val="0"/>
          <w:numId w:val="36"/>
        </w:numPr>
        <w:rPr>
          <w:rFonts w:ascii="Times New Roman" w:eastAsiaTheme="minorEastAsia" w:hAnsi="Times New Roman"/>
          <w:lang w:eastAsia="ko-KR"/>
        </w:rPr>
      </w:pPr>
      <w:r w:rsidRPr="00A35DA8">
        <w:rPr>
          <w:rFonts w:ascii="Times New Roman" w:eastAsiaTheme="minorEastAsia" w:hAnsi="Times New Roman"/>
          <w:lang w:eastAsia="ko-KR"/>
        </w:rPr>
        <w:t>Discus</w:t>
      </w:r>
      <w:r>
        <w:rPr>
          <w:rFonts w:ascii="Times New Roman" w:eastAsiaTheme="minorEastAsia" w:hAnsi="Times New Roman"/>
          <w:lang w:eastAsia="ko-KR"/>
        </w:rPr>
        <w:t>s</w:t>
      </w:r>
      <w:r w:rsidRPr="00A35DA8">
        <w:rPr>
          <w:rFonts w:ascii="Times New Roman" w:eastAsiaTheme="minorEastAsia" w:hAnsi="Times New Roman"/>
          <w:lang w:eastAsia="ko-KR"/>
        </w:rPr>
        <w:t xml:space="preserve"> which agreement is to be captured in specification (either RAN1 or RAN4)</w:t>
      </w:r>
    </w:p>
    <w:p w:rsidR="00A35DA8" w:rsidRDefault="00A35DA8" w:rsidP="00A35DA8">
      <w:pPr>
        <w:pStyle w:val="ListParagraph"/>
        <w:numPr>
          <w:ilvl w:val="1"/>
          <w:numId w:val="36"/>
        </w:numPr>
        <w:rPr>
          <w:rFonts w:ascii="Times New Roman" w:eastAsiaTheme="minorEastAsia" w:hAnsi="Times New Roman"/>
          <w:lang w:eastAsia="ko-KR"/>
        </w:rPr>
      </w:pPr>
      <w:r w:rsidRPr="00A35DA8">
        <w:rPr>
          <w:rFonts w:ascii="Times New Roman" w:eastAsiaTheme="minorEastAsia" w:hAnsi="Times New Roman"/>
          <w:lang w:eastAsia="ko-KR"/>
        </w:rPr>
        <w:t>Agreement from RAN1 #90: UE assumes same antenna port between hypothetical PDCCH and RS used for RLM</w:t>
      </w:r>
    </w:p>
    <w:p w:rsidR="00A35DA8" w:rsidRPr="00A35DA8" w:rsidRDefault="00A35DA8" w:rsidP="00A35DA8">
      <w:pPr>
        <w:pStyle w:val="ListParagraph"/>
        <w:numPr>
          <w:ilvl w:val="1"/>
          <w:numId w:val="36"/>
        </w:numPr>
        <w:rPr>
          <w:rFonts w:ascii="Times New Roman" w:eastAsiaTheme="minorEastAsia" w:hAnsi="Times New Roman"/>
          <w:lang w:eastAsia="ko-KR"/>
        </w:rPr>
      </w:pPr>
      <w:r>
        <w:rPr>
          <w:rFonts w:ascii="Times New Roman" w:eastAsiaTheme="minorEastAsia" w:hAnsi="Times New Roman"/>
          <w:lang w:eastAsia="ko-KR"/>
        </w:rPr>
        <w:t xml:space="preserve">Agreement from RAN1 #90bis: </w:t>
      </w:r>
      <w:r w:rsidRPr="008575BE">
        <w:rPr>
          <w:rFonts w:ascii="Times New Roman" w:hAnsi="Times New Roman"/>
          <w:szCs w:val="20"/>
        </w:rPr>
        <w:t>UE may assume that configured RLM-RS and the “hypothetical” DMRS of the “hypothetical” PDCCH for RLM has QCL relationship with respect to spatial, average gain, delay and Doppler parameters</w:t>
      </w:r>
    </w:p>
    <w:p w:rsidR="00A35DA8" w:rsidRPr="00A35DA8" w:rsidRDefault="00A35DA8" w:rsidP="00A35DA8">
      <w:pPr>
        <w:pStyle w:val="ListParagraph"/>
        <w:numPr>
          <w:ilvl w:val="0"/>
          <w:numId w:val="36"/>
        </w:numPr>
        <w:rPr>
          <w:rFonts w:ascii="Times New Roman" w:eastAsiaTheme="minorEastAsia" w:hAnsi="Times New Roman"/>
          <w:lang w:eastAsia="ko-KR"/>
        </w:rPr>
      </w:pPr>
      <w:r>
        <w:rPr>
          <w:rFonts w:ascii="Times New Roman" w:hAnsi="Times New Roman"/>
          <w:szCs w:val="20"/>
        </w:rPr>
        <w:t>If something is to be captured in specification, discuss which workgroup and which specification should capture the antenna port/QCL relationship between RLM-RS and hypothetical PDCCH.</w:t>
      </w:r>
    </w:p>
    <w:p w:rsidR="00237096" w:rsidRPr="00F76B17" w:rsidRDefault="00237096" w:rsidP="00D712D9">
      <w:pPr>
        <w:rPr>
          <w:rFonts w:eastAsiaTheme="minorEastAsia"/>
          <w:sz w:val="22"/>
          <w:szCs w:val="22"/>
          <w:lang w:eastAsia="ko-KR"/>
        </w:rPr>
      </w:pPr>
    </w:p>
    <w:p w:rsidR="00436C4B" w:rsidRPr="00F76B17" w:rsidRDefault="00436C4B" w:rsidP="00D712D9">
      <w:pPr>
        <w:rPr>
          <w:rFonts w:eastAsiaTheme="minorEastAsia"/>
          <w:sz w:val="22"/>
          <w:szCs w:val="22"/>
          <w:lang w:eastAsia="ko-KR"/>
        </w:rPr>
      </w:pPr>
    </w:p>
    <w:p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lastRenderedPageBreak/>
        <w:t>References</w:t>
      </w:r>
    </w:p>
    <w:p w:rsidR="007228AE" w:rsidRPr="00892687" w:rsidRDefault="007228AE" w:rsidP="00892687">
      <w:pPr>
        <w:pStyle w:val="ListParagraph"/>
        <w:numPr>
          <w:ilvl w:val="0"/>
          <w:numId w:val="34"/>
        </w:numPr>
        <w:ind w:left="360"/>
        <w:rPr>
          <w:rFonts w:ascii="Times New Roman" w:eastAsiaTheme="minorEastAsia" w:hAnsi="Times New Roman"/>
          <w:lang w:eastAsia="ko-KR"/>
        </w:rPr>
      </w:pPr>
      <w:bookmarkStart w:id="1" w:name="_Ref499026779"/>
      <w:r w:rsidRPr="00892687">
        <w:rPr>
          <w:rFonts w:ascii="Times New Roman" w:eastAsiaTheme="minorEastAsia" w:hAnsi="Times New Roman"/>
          <w:lang w:eastAsia="ko-KR"/>
        </w:rPr>
        <w:t>R1-1719348</w:t>
      </w:r>
      <w:r w:rsidR="00772D8A" w:rsidRPr="00892687">
        <w:rPr>
          <w:rFonts w:ascii="Times New Roman" w:eastAsiaTheme="minorEastAsia" w:hAnsi="Times New Roman"/>
          <w:lang w:eastAsia="ko-KR"/>
        </w:rPr>
        <w:t>, “</w:t>
      </w:r>
      <w:r w:rsidRPr="00892687">
        <w:rPr>
          <w:rFonts w:ascii="Times New Roman" w:eastAsiaTheme="minorEastAsia" w:hAnsi="Times New Roman"/>
          <w:lang w:eastAsia="ko-KR"/>
        </w:rPr>
        <w:t>Remaining details of RLM</w:t>
      </w:r>
      <w:r w:rsidR="00772D8A" w:rsidRPr="00892687">
        <w:rPr>
          <w:rFonts w:ascii="Times New Roman" w:eastAsiaTheme="minorEastAsia" w:hAnsi="Times New Roman"/>
          <w:lang w:eastAsia="ko-KR"/>
        </w:rPr>
        <w:t>,”</w:t>
      </w:r>
      <w:r w:rsidRPr="00892687">
        <w:rPr>
          <w:rFonts w:ascii="Times New Roman" w:eastAsiaTheme="minorEastAsia" w:hAnsi="Times New Roman"/>
          <w:lang w:eastAsia="ko-KR"/>
        </w:rPr>
        <w:tab/>
        <w:t xml:space="preserve">ZTE, </w:t>
      </w:r>
      <w:proofErr w:type="spellStart"/>
      <w:r w:rsidRPr="00892687">
        <w:rPr>
          <w:rFonts w:ascii="Times New Roman" w:eastAsiaTheme="minorEastAsia" w:hAnsi="Times New Roman"/>
          <w:lang w:eastAsia="ko-KR"/>
        </w:rPr>
        <w:t>Sanechips</w:t>
      </w:r>
      <w:bookmarkEnd w:id="1"/>
      <w:proofErr w:type="spellEnd"/>
    </w:p>
    <w:p w:rsidR="007228AE" w:rsidRPr="00892687" w:rsidRDefault="007228AE" w:rsidP="00892687">
      <w:pPr>
        <w:pStyle w:val="ListParagraph"/>
        <w:numPr>
          <w:ilvl w:val="0"/>
          <w:numId w:val="34"/>
        </w:numPr>
        <w:ind w:left="360"/>
        <w:rPr>
          <w:rFonts w:ascii="Times New Roman" w:eastAsiaTheme="minorEastAsia" w:hAnsi="Times New Roman"/>
          <w:lang w:eastAsia="ko-KR"/>
        </w:rPr>
      </w:pPr>
      <w:bookmarkStart w:id="2" w:name="_Ref499027921"/>
      <w:r w:rsidRPr="00892687">
        <w:rPr>
          <w:rFonts w:ascii="Times New Roman" w:eastAsiaTheme="minorEastAsia" w:hAnsi="Times New Roman"/>
          <w:lang w:eastAsia="ko-KR"/>
        </w:rPr>
        <w:t>R1-1719376</w:t>
      </w:r>
      <w:r w:rsidR="00772D8A" w:rsidRPr="00892687">
        <w:rPr>
          <w:rFonts w:ascii="Times New Roman" w:eastAsiaTheme="minorEastAsia" w:hAnsi="Times New Roman"/>
          <w:lang w:eastAsia="ko-KR"/>
        </w:rPr>
        <w:t>, “</w:t>
      </w:r>
      <w:r w:rsidRPr="00892687">
        <w:rPr>
          <w:rFonts w:ascii="Times New Roman" w:eastAsiaTheme="minorEastAsia" w:hAnsi="Times New Roman"/>
          <w:lang w:eastAsia="ko-KR"/>
        </w:rPr>
        <w:t>Remaining details on Radio link monitoring in NR</w:t>
      </w:r>
      <w:r w:rsidR="00772D8A" w:rsidRPr="00892687">
        <w:rPr>
          <w:rFonts w:ascii="Times New Roman" w:eastAsiaTheme="minorEastAsia" w:hAnsi="Times New Roman"/>
          <w:lang w:eastAsia="ko-KR"/>
        </w:rPr>
        <w:t xml:space="preserve">,” </w:t>
      </w:r>
      <w:r w:rsidRPr="00892687">
        <w:rPr>
          <w:rFonts w:ascii="Times New Roman" w:eastAsiaTheme="minorEastAsia" w:hAnsi="Times New Roman"/>
          <w:lang w:eastAsia="ko-KR"/>
        </w:rPr>
        <w:t xml:space="preserve">Huawei, </w:t>
      </w:r>
      <w:proofErr w:type="spellStart"/>
      <w:r w:rsidRPr="00892687">
        <w:rPr>
          <w:rFonts w:ascii="Times New Roman" w:eastAsiaTheme="minorEastAsia" w:hAnsi="Times New Roman"/>
          <w:lang w:eastAsia="ko-KR"/>
        </w:rPr>
        <w:t>HiSilicon</w:t>
      </w:r>
      <w:bookmarkEnd w:id="2"/>
      <w:proofErr w:type="spellEnd"/>
    </w:p>
    <w:p w:rsidR="007228AE" w:rsidRPr="00892687" w:rsidRDefault="00772D8A" w:rsidP="00892687">
      <w:pPr>
        <w:pStyle w:val="ListParagraph"/>
        <w:numPr>
          <w:ilvl w:val="0"/>
          <w:numId w:val="34"/>
        </w:numPr>
        <w:ind w:left="360"/>
        <w:rPr>
          <w:rFonts w:ascii="Times New Roman" w:eastAsiaTheme="minorEastAsia" w:hAnsi="Times New Roman"/>
          <w:lang w:eastAsia="ko-KR"/>
        </w:rPr>
      </w:pPr>
      <w:bookmarkStart w:id="3" w:name="_Ref499028198"/>
      <w:r w:rsidRPr="00892687">
        <w:rPr>
          <w:rFonts w:ascii="Times New Roman" w:eastAsiaTheme="minorEastAsia" w:hAnsi="Times New Roman"/>
          <w:lang w:eastAsia="ko-KR"/>
        </w:rPr>
        <w:t>R1-1719550, “</w:t>
      </w:r>
      <w:r w:rsidR="007228AE" w:rsidRPr="00892687">
        <w:rPr>
          <w:rFonts w:ascii="Times New Roman" w:eastAsiaTheme="minorEastAsia" w:hAnsi="Times New Roman"/>
          <w:lang w:eastAsia="ko-KR"/>
        </w:rPr>
        <w:t>Disc</w:t>
      </w:r>
      <w:r w:rsidRPr="00892687">
        <w:rPr>
          <w:rFonts w:ascii="Times New Roman" w:eastAsiaTheme="minorEastAsia" w:hAnsi="Times New Roman"/>
          <w:lang w:eastAsia="ko-KR"/>
        </w:rPr>
        <w:t xml:space="preserve">ussion on Radio Link Monitoring,” </w:t>
      </w:r>
      <w:r w:rsidR="007228AE" w:rsidRPr="00892687">
        <w:rPr>
          <w:rFonts w:ascii="Times New Roman" w:eastAsiaTheme="minorEastAsia" w:hAnsi="Times New Roman"/>
          <w:lang w:eastAsia="ko-KR"/>
        </w:rPr>
        <w:t>MediaTek Inc.</w:t>
      </w:r>
      <w:bookmarkEnd w:id="3"/>
    </w:p>
    <w:p w:rsidR="007228AE" w:rsidRPr="00892687" w:rsidRDefault="00772D8A" w:rsidP="00892687">
      <w:pPr>
        <w:pStyle w:val="ListParagraph"/>
        <w:numPr>
          <w:ilvl w:val="0"/>
          <w:numId w:val="34"/>
        </w:numPr>
        <w:ind w:left="360"/>
        <w:rPr>
          <w:rFonts w:ascii="Times New Roman" w:eastAsiaTheme="minorEastAsia" w:hAnsi="Times New Roman"/>
          <w:lang w:eastAsia="ko-KR"/>
        </w:rPr>
      </w:pPr>
      <w:bookmarkStart w:id="4" w:name="_Ref499028330"/>
      <w:r w:rsidRPr="00892687">
        <w:rPr>
          <w:rFonts w:ascii="Times New Roman" w:eastAsiaTheme="minorEastAsia" w:hAnsi="Times New Roman"/>
          <w:lang w:eastAsia="ko-KR"/>
        </w:rPr>
        <w:t>R1-1719627, “</w:t>
      </w:r>
      <w:r w:rsidR="007228AE" w:rsidRPr="00892687">
        <w:rPr>
          <w:rFonts w:ascii="Times New Roman" w:eastAsiaTheme="minorEastAsia" w:hAnsi="Times New Roman"/>
          <w:lang w:eastAsia="ko-KR"/>
        </w:rPr>
        <w:t>Remaining details of Radio Link Monitoring</w:t>
      </w:r>
      <w:r w:rsidRPr="00892687">
        <w:rPr>
          <w:rFonts w:ascii="Times New Roman" w:eastAsiaTheme="minorEastAsia" w:hAnsi="Times New Roman"/>
          <w:lang w:eastAsia="ko-KR"/>
        </w:rPr>
        <w:t xml:space="preserve"> procedure and RS configuration,” </w:t>
      </w:r>
      <w:r w:rsidR="007228AE" w:rsidRPr="00892687">
        <w:rPr>
          <w:rFonts w:ascii="Times New Roman" w:eastAsiaTheme="minorEastAsia" w:hAnsi="Times New Roman"/>
          <w:lang w:eastAsia="ko-KR"/>
        </w:rPr>
        <w:t>AT&amp;T</w:t>
      </w:r>
      <w:bookmarkEnd w:id="4"/>
    </w:p>
    <w:p w:rsidR="007228AE" w:rsidRPr="00892687" w:rsidRDefault="00772D8A" w:rsidP="00892687">
      <w:pPr>
        <w:pStyle w:val="ListParagraph"/>
        <w:numPr>
          <w:ilvl w:val="0"/>
          <w:numId w:val="34"/>
        </w:numPr>
        <w:ind w:left="360"/>
        <w:rPr>
          <w:rFonts w:ascii="Times New Roman" w:eastAsiaTheme="minorEastAsia" w:hAnsi="Times New Roman"/>
          <w:lang w:eastAsia="ko-KR"/>
        </w:rPr>
      </w:pPr>
      <w:bookmarkStart w:id="5" w:name="_Ref499030237"/>
      <w:r w:rsidRPr="00892687">
        <w:rPr>
          <w:rFonts w:ascii="Times New Roman" w:eastAsiaTheme="minorEastAsia" w:hAnsi="Times New Roman"/>
          <w:lang w:eastAsia="ko-KR"/>
        </w:rPr>
        <w:t>R1-1719760, “</w:t>
      </w:r>
      <w:r w:rsidR="007228AE" w:rsidRPr="00892687">
        <w:rPr>
          <w:rFonts w:ascii="Times New Roman" w:eastAsiaTheme="minorEastAsia" w:hAnsi="Times New Roman"/>
          <w:lang w:eastAsia="ko-KR"/>
        </w:rPr>
        <w:t>Remaining issues</w:t>
      </w:r>
      <w:r w:rsidRPr="00892687">
        <w:rPr>
          <w:rFonts w:ascii="Times New Roman" w:eastAsiaTheme="minorEastAsia" w:hAnsi="Times New Roman"/>
          <w:lang w:eastAsia="ko-KR"/>
        </w:rPr>
        <w:t xml:space="preserve"> for RLM,” </w:t>
      </w:r>
      <w:r w:rsidR="007228AE" w:rsidRPr="00892687">
        <w:rPr>
          <w:rFonts w:ascii="Times New Roman" w:eastAsiaTheme="minorEastAsia" w:hAnsi="Times New Roman"/>
          <w:lang w:eastAsia="ko-KR"/>
        </w:rPr>
        <w:t>vivo</w:t>
      </w:r>
      <w:bookmarkEnd w:id="5"/>
    </w:p>
    <w:p w:rsidR="007228AE" w:rsidRPr="00892687" w:rsidRDefault="00772D8A" w:rsidP="00892687">
      <w:pPr>
        <w:pStyle w:val="ListParagraph"/>
        <w:numPr>
          <w:ilvl w:val="0"/>
          <w:numId w:val="34"/>
        </w:numPr>
        <w:ind w:left="360"/>
        <w:rPr>
          <w:rFonts w:ascii="Times New Roman" w:eastAsiaTheme="minorEastAsia" w:hAnsi="Times New Roman"/>
          <w:lang w:eastAsia="ko-KR"/>
        </w:rPr>
      </w:pPr>
      <w:bookmarkStart w:id="6" w:name="_Ref499030329"/>
      <w:r w:rsidRPr="00892687">
        <w:rPr>
          <w:rFonts w:ascii="Times New Roman" w:eastAsiaTheme="minorEastAsia" w:hAnsi="Times New Roman"/>
          <w:lang w:eastAsia="ko-KR"/>
        </w:rPr>
        <w:t>R1-1719900, “</w:t>
      </w:r>
      <w:r w:rsidR="007228AE" w:rsidRPr="00892687">
        <w:rPr>
          <w:rFonts w:ascii="Times New Roman" w:eastAsiaTheme="minorEastAsia" w:hAnsi="Times New Roman"/>
          <w:lang w:eastAsia="ko-KR"/>
        </w:rPr>
        <w:t>Discussion</w:t>
      </w:r>
      <w:r w:rsidRPr="00892687">
        <w:rPr>
          <w:rFonts w:ascii="Times New Roman" w:eastAsiaTheme="minorEastAsia" w:hAnsi="Times New Roman"/>
          <w:lang w:eastAsia="ko-KR"/>
        </w:rPr>
        <w:t xml:space="preserve"> on Radio Link Monitoring in NR,” </w:t>
      </w:r>
      <w:r w:rsidR="007228AE" w:rsidRPr="00892687">
        <w:rPr>
          <w:rFonts w:ascii="Times New Roman" w:eastAsiaTheme="minorEastAsia" w:hAnsi="Times New Roman"/>
          <w:lang w:eastAsia="ko-KR"/>
        </w:rPr>
        <w:t>LG Electronics</w:t>
      </w:r>
      <w:bookmarkEnd w:id="6"/>
    </w:p>
    <w:p w:rsidR="007228AE" w:rsidRPr="00892687" w:rsidRDefault="00772D8A" w:rsidP="00892687">
      <w:pPr>
        <w:pStyle w:val="ListParagraph"/>
        <w:numPr>
          <w:ilvl w:val="0"/>
          <w:numId w:val="34"/>
        </w:numPr>
        <w:ind w:left="360"/>
        <w:rPr>
          <w:rFonts w:ascii="Times New Roman" w:eastAsiaTheme="minorEastAsia" w:hAnsi="Times New Roman"/>
          <w:lang w:eastAsia="ko-KR"/>
        </w:rPr>
      </w:pPr>
      <w:bookmarkStart w:id="7" w:name="_Ref499030426"/>
      <w:r w:rsidRPr="00892687">
        <w:rPr>
          <w:rFonts w:ascii="Times New Roman" w:eastAsiaTheme="minorEastAsia" w:hAnsi="Times New Roman"/>
          <w:lang w:eastAsia="ko-KR"/>
        </w:rPr>
        <w:t>R1-1719996, “</w:t>
      </w:r>
      <w:r w:rsidR="007228AE" w:rsidRPr="00892687">
        <w:rPr>
          <w:rFonts w:ascii="Times New Roman" w:eastAsiaTheme="minorEastAsia" w:hAnsi="Times New Roman"/>
          <w:lang w:eastAsia="ko-KR"/>
        </w:rPr>
        <w:t>Remaining deta</w:t>
      </w:r>
      <w:r w:rsidRPr="00892687">
        <w:rPr>
          <w:rFonts w:ascii="Times New Roman" w:eastAsiaTheme="minorEastAsia" w:hAnsi="Times New Roman"/>
          <w:lang w:eastAsia="ko-KR"/>
        </w:rPr>
        <w:t xml:space="preserve">ils on NR radio link monitoring,” </w:t>
      </w:r>
      <w:r w:rsidR="007228AE" w:rsidRPr="00892687">
        <w:rPr>
          <w:rFonts w:ascii="Times New Roman" w:eastAsiaTheme="minorEastAsia" w:hAnsi="Times New Roman"/>
          <w:lang w:eastAsia="ko-KR"/>
        </w:rPr>
        <w:t>Guangdong OPPO Mobile Telecom</w:t>
      </w:r>
      <w:bookmarkEnd w:id="7"/>
    </w:p>
    <w:p w:rsidR="007228AE" w:rsidRPr="00892687" w:rsidRDefault="00772D8A" w:rsidP="00892687">
      <w:pPr>
        <w:pStyle w:val="ListParagraph"/>
        <w:numPr>
          <w:ilvl w:val="0"/>
          <w:numId w:val="34"/>
        </w:numPr>
        <w:ind w:left="360"/>
        <w:rPr>
          <w:rFonts w:ascii="Times New Roman" w:eastAsiaTheme="minorEastAsia" w:hAnsi="Times New Roman"/>
          <w:lang w:eastAsia="ko-KR"/>
        </w:rPr>
      </w:pPr>
      <w:bookmarkStart w:id="8" w:name="_Ref499030535"/>
      <w:r w:rsidRPr="00892687">
        <w:rPr>
          <w:rFonts w:ascii="Times New Roman" w:eastAsiaTheme="minorEastAsia" w:hAnsi="Times New Roman"/>
          <w:lang w:eastAsia="ko-KR"/>
        </w:rPr>
        <w:t xml:space="preserve">R1-1720064, “NR Radio link monitoring design,” </w:t>
      </w:r>
      <w:r w:rsidR="007228AE" w:rsidRPr="00892687">
        <w:rPr>
          <w:rFonts w:ascii="Times New Roman" w:eastAsiaTheme="minorEastAsia" w:hAnsi="Times New Roman"/>
          <w:lang w:eastAsia="ko-KR"/>
        </w:rPr>
        <w:t>Intel Corporation</w:t>
      </w:r>
      <w:bookmarkEnd w:id="8"/>
    </w:p>
    <w:p w:rsidR="007228AE" w:rsidRPr="00892687" w:rsidRDefault="00772D8A" w:rsidP="00892687">
      <w:pPr>
        <w:pStyle w:val="ListParagraph"/>
        <w:numPr>
          <w:ilvl w:val="0"/>
          <w:numId w:val="34"/>
        </w:numPr>
        <w:ind w:left="360"/>
        <w:rPr>
          <w:rFonts w:ascii="Times New Roman" w:eastAsiaTheme="minorEastAsia" w:hAnsi="Times New Roman"/>
          <w:lang w:eastAsia="ko-KR"/>
        </w:rPr>
      </w:pPr>
      <w:bookmarkStart w:id="9" w:name="_Ref499030790"/>
      <w:r w:rsidRPr="00892687">
        <w:rPr>
          <w:rFonts w:ascii="Times New Roman" w:eastAsiaTheme="minorEastAsia" w:hAnsi="Times New Roman"/>
          <w:lang w:eastAsia="ko-KR"/>
        </w:rPr>
        <w:t xml:space="preserve">R1-1720176, “NR Radio Link Monitoring,” </w:t>
      </w:r>
      <w:r w:rsidR="007228AE" w:rsidRPr="00892687">
        <w:rPr>
          <w:rFonts w:ascii="Times New Roman" w:eastAsiaTheme="minorEastAsia" w:hAnsi="Times New Roman"/>
          <w:lang w:eastAsia="ko-KR"/>
        </w:rPr>
        <w:t>CATT</w:t>
      </w:r>
      <w:bookmarkEnd w:id="9"/>
    </w:p>
    <w:p w:rsidR="007228AE" w:rsidRPr="00892687" w:rsidRDefault="00772D8A" w:rsidP="00892687">
      <w:pPr>
        <w:pStyle w:val="ListParagraph"/>
        <w:numPr>
          <w:ilvl w:val="0"/>
          <w:numId w:val="34"/>
        </w:numPr>
        <w:ind w:left="360"/>
        <w:rPr>
          <w:rFonts w:ascii="Times New Roman" w:eastAsiaTheme="minorEastAsia" w:hAnsi="Times New Roman"/>
          <w:lang w:eastAsia="ko-KR"/>
        </w:rPr>
      </w:pPr>
      <w:bookmarkStart w:id="10" w:name="_Ref499030939"/>
      <w:r w:rsidRPr="00892687">
        <w:rPr>
          <w:rFonts w:ascii="Times New Roman" w:eastAsiaTheme="minorEastAsia" w:hAnsi="Times New Roman"/>
          <w:lang w:eastAsia="ko-KR"/>
        </w:rPr>
        <w:t>R1-1720280, “</w:t>
      </w:r>
      <w:r w:rsidR="007228AE" w:rsidRPr="00892687">
        <w:rPr>
          <w:rFonts w:ascii="Times New Roman" w:eastAsiaTheme="minorEastAsia" w:hAnsi="Times New Roman"/>
          <w:lang w:eastAsia="ko-KR"/>
        </w:rPr>
        <w:t>Remaining d</w:t>
      </w:r>
      <w:r w:rsidRPr="00892687">
        <w:rPr>
          <w:rFonts w:ascii="Times New Roman" w:eastAsiaTheme="minorEastAsia" w:hAnsi="Times New Roman"/>
          <w:lang w:eastAsia="ko-KR"/>
        </w:rPr>
        <w:t xml:space="preserve">etails on Radio link monitoring,” </w:t>
      </w:r>
      <w:r w:rsidR="007228AE" w:rsidRPr="00892687">
        <w:rPr>
          <w:rFonts w:ascii="Times New Roman" w:eastAsiaTheme="minorEastAsia" w:hAnsi="Times New Roman"/>
          <w:lang w:eastAsia="ko-KR"/>
        </w:rPr>
        <w:t>Samsung</w:t>
      </w:r>
      <w:bookmarkEnd w:id="10"/>
    </w:p>
    <w:p w:rsidR="007228AE" w:rsidRPr="00892687" w:rsidRDefault="00772D8A" w:rsidP="00892687">
      <w:pPr>
        <w:pStyle w:val="ListParagraph"/>
        <w:numPr>
          <w:ilvl w:val="0"/>
          <w:numId w:val="34"/>
        </w:numPr>
        <w:ind w:left="360"/>
        <w:rPr>
          <w:rFonts w:ascii="Times New Roman" w:eastAsiaTheme="minorEastAsia" w:hAnsi="Times New Roman"/>
          <w:lang w:eastAsia="ko-KR"/>
        </w:rPr>
      </w:pPr>
      <w:bookmarkStart w:id="11" w:name="_Ref499030999"/>
      <w:r w:rsidRPr="00892687">
        <w:rPr>
          <w:rFonts w:ascii="Times New Roman" w:eastAsiaTheme="minorEastAsia" w:hAnsi="Times New Roman"/>
          <w:lang w:eastAsia="ko-KR"/>
        </w:rPr>
        <w:t>R1-1720655, “</w:t>
      </w:r>
      <w:r w:rsidR="007228AE" w:rsidRPr="00892687">
        <w:rPr>
          <w:rFonts w:ascii="Times New Roman" w:eastAsiaTheme="minorEastAsia" w:hAnsi="Times New Roman"/>
          <w:lang w:eastAsia="ko-KR"/>
        </w:rPr>
        <w:t>Radi</w:t>
      </w:r>
      <w:r w:rsidRPr="00892687">
        <w:rPr>
          <w:rFonts w:ascii="Times New Roman" w:eastAsiaTheme="minorEastAsia" w:hAnsi="Times New Roman"/>
          <w:lang w:eastAsia="ko-KR"/>
        </w:rPr>
        <w:t xml:space="preserve">o link monitoring consideration,” </w:t>
      </w:r>
      <w:r w:rsidR="007228AE" w:rsidRPr="00892687">
        <w:rPr>
          <w:rFonts w:ascii="Times New Roman" w:eastAsiaTheme="minorEastAsia" w:hAnsi="Times New Roman"/>
          <w:lang w:eastAsia="ko-KR"/>
        </w:rPr>
        <w:t>Qualcomm Incorporated</w:t>
      </w:r>
      <w:bookmarkEnd w:id="11"/>
    </w:p>
    <w:p w:rsidR="007228AE" w:rsidRPr="00892687" w:rsidRDefault="00772D8A" w:rsidP="00892687">
      <w:pPr>
        <w:pStyle w:val="ListParagraph"/>
        <w:numPr>
          <w:ilvl w:val="0"/>
          <w:numId w:val="34"/>
        </w:numPr>
        <w:ind w:left="360"/>
        <w:rPr>
          <w:rFonts w:ascii="Times New Roman" w:eastAsiaTheme="minorEastAsia" w:hAnsi="Times New Roman"/>
          <w:lang w:eastAsia="ko-KR"/>
        </w:rPr>
      </w:pPr>
      <w:bookmarkStart w:id="12" w:name="_Ref499031108"/>
      <w:r w:rsidRPr="00892687">
        <w:rPr>
          <w:rFonts w:ascii="Times New Roman" w:eastAsiaTheme="minorEastAsia" w:hAnsi="Times New Roman"/>
          <w:lang w:eastAsia="ko-KR"/>
        </w:rPr>
        <w:t>R1-1720797, “</w:t>
      </w:r>
      <w:r w:rsidR="007228AE" w:rsidRPr="00892687">
        <w:rPr>
          <w:rFonts w:ascii="Times New Roman" w:eastAsiaTheme="minorEastAsia" w:hAnsi="Times New Roman"/>
          <w:lang w:eastAsia="ko-KR"/>
        </w:rPr>
        <w:t>Remaining details on Radio link monitoring for mobility management</w:t>
      </w:r>
      <w:r w:rsidR="007228AE" w:rsidRPr="00892687">
        <w:rPr>
          <w:rFonts w:ascii="Times New Roman" w:eastAsiaTheme="minorEastAsia" w:hAnsi="Times New Roman"/>
          <w:lang w:eastAsia="ko-KR"/>
        </w:rPr>
        <w:tab/>
      </w:r>
      <w:r w:rsidRPr="00892687">
        <w:rPr>
          <w:rFonts w:ascii="Times New Roman" w:eastAsiaTheme="minorEastAsia" w:hAnsi="Times New Roman"/>
          <w:lang w:eastAsia="ko-KR"/>
        </w:rPr>
        <w:t xml:space="preserve">,” </w:t>
      </w:r>
      <w:r w:rsidR="007228AE" w:rsidRPr="00892687">
        <w:rPr>
          <w:rFonts w:ascii="Times New Roman" w:eastAsiaTheme="minorEastAsia" w:hAnsi="Times New Roman"/>
          <w:lang w:eastAsia="ko-KR"/>
        </w:rPr>
        <w:t>NTT DOCOMO, INC.</w:t>
      </w:r>
      <w:bookmarkEnd w:id="12"/>
    </w:p>
    <w:p w:rsidR="007228AE" w:rsidRPr="00892687" w:rsidRDefault="00772D8A" w:rsidP="00892687">
      <w:pPr>
        <w:pStyle w:val="ListParagraph"/>
        <w:numPr>
          <w:ilvl w:val="0"/>
          <w:numId w:val="34"/>
        </w:numPr>
        <w:ind w:left="360"/>
        <w:rPr>
          <w:rFonts w:ascii="Times New Roman" w:eastAsiaTheme="minorEastAsia" w:hAnsi="Times New Roman"/>
          <w:lang w:eastAsia="ko-KR"/>
        </w:rPr>
      </w:pPr>
      <w:bookmarkStart w:id="13" w:name="_Ref499031473"/>
      <w:r w:rsidRPr="00892687">
        <w:rPr>
          <w:rFonts w:ascii="Times New Roman" w:eastAsiaTheme="minorEastAsia" w:hAnsi="Times New Roman"/>
          <w:lang w:eastAsia="ko-KR"/>
        </w:rPr>
        <w:t xml:space="preserve">R1-1720885, “Radio Link Monitoring in NR,” </w:t>
      </w:r>
      <w:r w:rsidR="007228AE" w:rsidRPr="00892687">
        <w:rPr>
          <w:rFonts w:ascii="Times New Roman" w:eastAsiaTheme="minorEastAsia" w:hAnsi="Times New Roman"/>
          <w:lang w:eastAsia="ko-KR"/>
        </w:rPr>
        <w:t>Nokia, Nokia Shanghai Bell</w:t>
      </w:r>
      <w:bookmarkEnd w:id="13"/>
    </w:p>
    <w:p w:rsidR="00BF72EB" w:rsidRPr="00892687" w:rsidRDefault="00772D8A" w:rsidP="00892687">
      <w:pPr>
        <w:pStyle w:val="ListParagraph"/>
        <w:numPr>
          <w:ilvl w:val="0"/>
          <w:numId w:val="34"/>
        </w:numPr>
        <w:ind w:left="360"/>
        <w:rPr>
          <w:rFonts w:ascii="Times New Roman" w:eastAsiaTheme="minorEastAsia" w:hAnsi="Times New Roman"/>
          <w:lang w:eastAsia="ko-KR"/>
        </w:rPr>
      </w:pPr>
      <w:bookmarkStart w:id="14" w:name="_Ref499061193"/>
      <w:r w:rsidRPr="00892687">
        <w:rPr>
          <w:rFonts w:ascii="Times New Roman" w:eastAsiaTheme="minorEastAsia" w:hAnsi="Times New Roman"/>
          <w:lang w:eastAsia="ko-KR"/>
        </w:rPr>
        <w:t>R1-1720943, “</w:t>
      </w:r>
      <w:r w:rsidR="007228AE" w:rsidRPr="00892687">
        <w:rPr>
          <w:rFonts w:ascii="Times New Roman" w:eastAsiaTheme="minorEastAsia" w:hAnsi="Times New Roman"/>
          <w:lang w:eastAsia="ko-KR"/>
        </w:rPr>
        <w:t>Remainin</w:t>
      </w:r>
      <w:r w:rsidRPr="00892687">
        <w:rPr>
          <w:rFonts w:ascii="Times New Roman" w:eastAsiaTheme="minorEastAsia" w:hAnsi="Times New Roman"/>
          <w:lang w:eastAsia="ko-KR"/>
        </w:rPr>
        <w:t xml:space="preserve">g details Radio link monitoring,” </w:t>
      </w:r>
      <w:r w:rsidR="007228AE" w:rsidRPr="00892687">
        <w:rPr>
          <w:rFonts w:ascii="Times New Roman" w:eastAsiaTheme="minorEastAsia" w:hAnsi="Times New Roman"/>
          <w:lang w:eastAsia="ko-KR"/>
        </w:rPr>
        <w:t>Ericsson</w:t>
      </w:r>
      <w:bookmarkEnd w:id="14"/>
    </w:p>
    <w:sectPr w:rsidR="00BF72EB" w:rsidRPr="00892687"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6D80" w:rsidRDefault="00E46D80">
      <w:r>
        <w:separator/>
      </w:r>
    </w:p>
  </w:endnote>
  <w:endnote w:type="continuationSeparator" w:id="0">
    <w:p w:rsidR="00E46D80" w:rsidRDefault="00E46D8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22C" w:rsidRDefault="008B1C54" w:rsidP="00F837DD">
    <w:pPr>
      <w:pStyle w:val="Footer"/>
      <w:framePr w:wrap="around" w:vAnchor="text" w:hAnchor="margin" w:xAlign="right" w:y="1"/>
      <w:rPr>
        <w:rStyle w:val="PageNumber"/>
      </w:rPr>
    </w:pPr>
    <w:r>
      <w:rPr>
        <w:rStyle w:val="PageNumber"/>
      </w:rPr>
      <w:fldChar w:fldCharType="begin"/>
    </w:r>
    <w:r w:rsidR="006B022C">
      <w:rPr>
        <w:rStyle w:val="PageNumber"/>
      </w:rPr>
      <w:instrText xml:space="preserve">PAGE  </w:instrText>
    </w:r>
    <w:r>
      <w:rPr>
        <w:rStyle w:val="PageNumber"/>
      </w:rPr>
      <w:fldChar w:fldCharType="end"/>
    </w:r>
  </w:p>
  <w:p w:rsidR="006B022C" w:rsidRDefault="006B022C"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22C" w:rsidRDefault="008B1C54" w:rsidP="00450D3B">
    <w:pPr>
      <w:pStyle w:val="Footer"/>
      <w:ind w:right="360"/>
    </w:pPr>
    <w:r>
      <w:rPr>
        <w:rStyle w:val="PageNumber"/>
      </w:rPr>
      <w:fldChar w:fldCharType="begin"/>
    </w:r>
    <w:r w:rsidR="006B022C">
      <w:rPr>
        <w:rStyle w:val="PageNumber"/>
      </w:rPr>
      <w:instrText xml:space="preserve"> PAGE </w:instrText>
    </w:r>
    <w:r>
      <w:rPr>
        <w:rStyle w:val="PageNumber"/>
      </w:rPr>
      <w:fldChar w:fldCharType="separate"/>
    </w:r>
    <w:r w:rsidR="00B55CF6">
      <w:rPr>
        <w:rStyle w:val="PageNumber"/>
      </w:rPr>
      <w:t>3</w:t>
    </w:r>
    <w:r>
      <w:rPr>
        <w:rStyle w:val="PageNumber"/>
      </w:rPr>
      <w:fldChar w:fldCharType="end"/>
    </w:r>
    <w:r w:rsidR="006B022C">
      <w:rPr>
        <w:rStyle w:val="PageNumber"/>
      </w:rPr>
      <w:t>/</w:t>
    </w:r>
    <w:r>
      <w:rPr>
        <w:rStyle w:val="PageNumber"/>
      </w:rPr>
      <w:fldChar w:fldCharType="begin"/>
    </w:r>
    <w:r w:rsidR="006B022C">
      <w:rPr>
        <w:rStyle w:val="PageNumber"/>
      </w:rPr>
      <w:instrText xml:space="preserve"> NUMPAGES </w:instrText>
    </w:r>
    <w:r>
      <w:rPr>
        <w:rStyle w:val="PageNumber"/>
      </w:rPr>
      <w:fldChar w:fldCharType="separate"/>
    </w:r>
    <w:r w:rsidR="00B55CF6">
      <w:rPr>
        <w:rStyle w:val="PageNumber"/>
      </w:rPr>
      <w:t>8</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6D80" w:rsidRDefault="00E46D80">
      <w:r>
        <w:separator/>
      </w:r>
    </w:p>
  </w:footnote>
  <w:footnote w:type="continuationSeparator" w:id="0">
    <w:p w:rsidR="00E46D80" w:rsidRDefault="00E46D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22C" w:rsidRDefault="006B022C">
    <w:r>
      <w:t xml:space="preserve">Page </w:t>
    </w:r>
    <w:r w:rsidR="008B1C54">
      <w:fldChar w:fldCharType="begin"/>
    </w:r>
    <w:r>
      <w:instrText>PAGE</w:instrText>
    </w:r>
    <w:r w:rsidR="008B1C54">
      <w:fldChar w:fldCharType="separate"/>
    </w:r>
    <w:r>
      <w:rPr>
        <w:noProof/>
      </w:rPr>
      <w:t>1</w:t>
    </w:r>
    <w:r w:rsidR="008B1C54">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5245E32"/>
    <w:multiLevelType w:val="hybridMultilevel"/>
    <w:tmpl w:val="FE768CE4"/>
    <w:lvl w:ilvl="0" w:tplc="75386F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nsid w:val="10CC1202"/>
    <w:multiLevelType w:val="hybridMultilevel"/>
    <w:tmpl w:val="32F8D24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nsid w:val="152F584C"/>
    <w:multiLevelType w:val="hybridMultilevel"/>
    <w:tmpl w:val="F5B8140C"/>
    <w:lvl w:ilvl="0" w:tplc="2FC03A96">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1">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5">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8">
    <w:nsid w:val="30725475"/>
    <w:multiLevelType w:val="hybridMultilevel"/>
    <w:tmpl w:val="C10C8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246A43"/>
    <w:multiLevelType w:val="hybridMultilevel"/>
    <w:tmpl w:val="10865F4C"/>
    <w:lvl w:ilvl="0" w:tplc="44D4DDA2">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21">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2">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25">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6">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E52A43"/>
    <w:multiLevelType w:val="hybridMultilevel"/>
    <w:tmpl w:val="B40A6D50"/>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9">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1">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32">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A2774E5"/>
    <w:multiLevelType w:val="hybridMultilevel"/>
    <w:tmpl w:val="948646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36">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37">
    <w:nsid w:val="7C4946F7"/>
    <w:multiLevelType w:val="hybridMultilevel"/>
    <w:tmpl w:val="59A45BBA"/>
    <w:lvl w:ilvl="0" w:tplc="23B08700">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38">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27"/>
  </w:num>
  <w:num w:numId="3">
    <w:abstractNumId w:val="19"/>
  </w:num>
  <w:num w:numId="4">
    <w:abstractNumId w:val="31"/>
  </w:num>
  <w:num w:numId="5">
    <w:abstractNumId w:val="38"/>
  </w:num>
  <w:num w:numId="6">
    <w:abstractNumId w:val="13"/>
  </w:num>
  <w:num w:numId="7">
    <w:abstractNumId w:val="18"/>
  </w:num>
  <w:num w:numId="8">
    <w:abstractNumId w:val="12"/>
  </w:num>
  <w:num w:numId="9">
    <w:abstractNumId w:val="4"/>
  </w:num>
  <w:num w:numId="10">
    <w:abstractNumId w:val="17"/>
  </w:num>
  <w:num w:numId="11">
    <w:abstractNumId w:val="9"/>
  </w:num>
  <w:num w:numId="12">
    <w:abstractNumId w:val="25"/>
  </w:num>
  <w:num w:numId="13">
    <w:abstractNumId w:val="5"/>
  </w:num>
  <w:num w:numId="14">
    <w:abstractNumId w:val="21"/>
  </w:num>
  <w:num w:numId="15">
    <w:abstractNumId w:val="30"/>
  </w:num>
  <w:num w:numId="16">
    <w:abstractNumId w:val="1"/>
  </w:num>
  <w:num w:numId="17">
    <w:abstractNumId w:val="33"/>
  </w:num>
  <w:num w:numId="18">
    <w:abstractNumId w:val="32"/>
  </w:num>
  <w:num w:numId="19">
    <w:abstractNumId w:val="26"/>
  </w:num>
  <w:num w:numId="20">
    <w:abstractNumId w:val="11"/>
  </w:num>
  <w:num w:numId="21">
    <w:abstractNumId w:val="24"/>
  </w:num>
  <w:num w:numId="22">
    <w:abstractNumId w:val="35"/>
  </w:num>
  <w:num w:numId="23">
    <w:abstractNumId w:val="36"/>
  </w:num>
  <w:num w:numId="24">
    <w:abstractNumId w:val="15"/>
  </w:num>
  <w:num w:numId="25">
    <w:abstractNumId w:val="14"/>
  </w:num>
  <w:num w:numId="26">
    <w:abstractNumId w:val="20"/>
  </w:num>
  <w:num w:numId="27">
    <w:abstractNumId w:val="22"/>
  </w:num>
  <w:num w:numId="28">
    <w:abstractNumId w:val="28"/>
  </w:num>
  <w:num w:numId="29">
    <w:abstractNumId w:val="37"/>
  </w:num>
  <w:num w:numId="30">
    <w:abstractNumId w:val="8"/>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6"/>
  </w:num>
  <w:num w:numId="34">
    <w:abstractNumId w:val="34"/>
  </w:num>
  <w:num w:numId="35">
    <w:abstractNumId w:val="3"/>
  </w:num>
  <w:num w:numId="36">
    <w:abstractNumId w:val="23"/>
  </w:num>
  <w:num w:numId="37">
    <w:abstractNumId w:val="29"/>
  </w:num>
  <w:num w:numId="38">
    <w:abstractNumId w:val="2"/>
  </w:num>
  <w:num w:numId="39">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131078"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
  <w:rsids>
    <w:rsidRoot w:val="009E06E3"/>
    <w:rsid w:val="000000A2"/>
    <w:rsid w:val="000004CA"/>
    <w:rsid w:val="00000515"/>
    <w:rsid w:val="00000ECA"/>
    <w:rsid w:val="00000F2A"/>
    <w:rsid w:val="00001FC3"/>
    <w:rsid w:val="00002375"/>
    <w:rsid w:val="00002459"/>
    <w:rsid w:val="00003131"/>
    <w:rsid w:val="00003772"/>
    <w:rsid w:val="000037FB"/>
    <w:rsid w:val="00004409"/>
    <w:rsid w:val="00004885"/>
    <w:rsid w:val="00004CD0"/>
    <w:rsid w:val="00004D8C"/>
    <w:rsid w:val="00004DCB"/>
    <w:rsid w:val="000051F0"/>
    <w:rsid w:val="00005327"/>
    <w:rsid w:val="0000553B"/>
    <w:rsid w:val="00005EB5"/>
    <w:rsid w:val="00006780"/>
    <w:rsid w:val="00006C7A"/>
    <w:rsid w:val="000072BD"/>
    <w:rsid w:val="0000792C"/>
    <w:rsid w:val="00007CEF"/>
    <w:rsid w:val="000101EF"/>
    <w:rsid w:val="00010442"/>
    <w:rsid w:val="00010E97"/>
    <w:rsid w:val="00010FD1"/>
    <w:rsid w:val="00011703"/>
    <w:rsid w:val="00011ED7"/>
    <w:rsid w:val="000124D1"/>
    <w:rsid w:val="00012D90"/>
    <w:rsid w:val="0001321B"/>
    <w:rsid w:val="000137FF"/>
    <w:rsid w:val="00013B63"/>
    <w:rsid w:val="000141F0"/>
    <w:rsid w:val="00015B7A"/>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9D0"/>
    <w:rsid w:val="00023C0E"/>
    <w:rsid w:val="00023C29"/>
    <w:rsid w:val="00024E37"/>
    <w:rsid w:val="00024E57"/>
    <w:rsid w:val="0002506A"/>
    <w:rsid w:val="00025281"/>
    <w:rsid w:val="00025519"/>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D8A"/>
    <w:rsid w:val="00046F9A"/>
    <w:rsid w:val="0004713D"/>
    <w:rsid w:val="000472F3"/>
    <w:rsid w:val="000475B5"/>
    <w:rsid w:val="000477BB"/>
    <w:rsid w:val="00047A82"/>
    <w:rsid w:val="00047B50"/>
    <w:rsid w:val="00047F2F"/>
    <w:rsid w:val="00047FDA"/>
    <w:rsid w:val="0005055B"/>
    <w:rsid w:val="000505E0"/>
    <w:rsid w:val="00051135"/>
    <w:rsid w:val="00051586"/>
    <w:rsid w:val="0005201C"/>
    <w:rsid w:val="000522B1"/>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1FA5"/>
    <w:rsid w:val="000621A9"/>
    <w:rsid w:val="0006263A"/>
    <w:rsid w:val="00062A38"/>
    <w:rsid w:val="00063485"/>
    <w:rsid w:val="00063A79"/>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051"/>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77B41"/>
    <w:rsid w:val="000805B2"/>
    <w:rsid w:val="00080786"/>
    <w:rsid w:val="00080D74"/>
    <w:rsid w:val="00082152"/>
    <w:rsid w:val="000826FF"/>
    <w:rsid w:val="00082A49"/>
    <w:rsid w:val="00083322"/>
    <w:rsid w:val="00083788"/>
    <w:rsid w:val="00084255"/>
    <w:rsid w:val="00085239"/>
    <w:rsid w:val="000862BA"/>
    <w:rsid w:val="00086AD4"/>
    <w:rsid w:val="00086B50"/>
    <w:rsid w:val="00086C4D"/>
    <w:rsid w:val="00086CF2"/>
    <w:rsid w:val="0008731C"/>
    <w:rsid w:val="0008760B"/>
    <w:rsid w:val="00087881"/>
    <w:rsid w:val="00087BAB"/>
    <w:rsid w:val="00087E29"/>
    <w:rsid w:val="00087F91"/>
    <w:rsid w:val="00090573"/>
    <w:rsid w:val="00090586"/>
    <w:rsid w:val="0009105B"/>
    <w:rsid w:val="00091714"/>
    <w:rsid w:val="000921E3"/>
    <w:rsid w:val="00092334"/>
    <w:rsid w:val="00093134"/>
    <w:rsid w:val="000931C3"/>
    <w:rsid w:val="0009437A"/>
    <w:rsid w:val="000947B7"/>
    <w:rsid w:val="00095671"/>
    <w:rsid w:val="00095920"/>
    <w:rsid w:val="00095F53"/>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D70"/>
    <w:rsid w:val="000A347D"/>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6AA"/>
    <w:rsid w:val="000B081C"/>
    <w:rsid w:val="000B10AB"/>
    <w:rsid w:val="000B17A1"/>
    <w:rsid w:val="000B1CD3"/>
    <w:rsid w:val="000B256B"/>
    <w:rsid w:val="000B32D4"/>
    <w:rsid w:val="000B38DA"/>
    <w:rsid w:val="000B3F37"/>
    <w:rsid w:val="000B49D7"/>
    <w:rsid w:val="000B53AF"/>
    <w:rsid w:val="000B546F"/>
    <w:rsid w:val="000B5470"/>
    <w:rsid w:val="000B60B9"/>
    <w:rsid w:val="000B65BE"/>
    <w:rsid w:val="000B6BDF"/>
    <w:rsid w:val="000B6E95"/>
    <w:rsid w:val="000B71B6"/>
    <w:rsid w:val="000B7387"/>
    <w:rsid w:val="000B76BB"/>
    <w:rsid w:val="000B7D5E"/>
    <w:rsid w:val="000C036C"/>
    <w:rsid w:val="000C133A"/>
    <w:rsid w:val="000C1DBD"/>
    <w:rsid w:val="000C1F69"/>
    <w:rsid w:val="000C2DE1"/>
    <w:rsid w:val="000C36FB"/>
    <w:rsid w:val="000C393F"/>
    <w:rsid w:val="000C3987"/>
    <w:rsid w:val="000C3F16"/>
    <w:rsid w:val="000C4C76"/>
    <w:rsid w:val="000C550B"/>
    <w:rsid w:val="000C5759"/>
    <w:rsid w:val="000C5DBD"/>
    <w:rsid w:val="000C5E7D"/>
    <w:rsid w:val="000C673C"/>
    <w:rsid w:val="000C69F8"/>
    <w:rsid w:val="000C71D9"/>
    <w:rsid w:val="000C7C3E"/>
    <w:rsid w:val="000C7FB3"/>
    <w:rsid w:val="000D037E"/>
    <w:rsid w:val="000D0A0F"/>
    <w:rsid w:val="000D0AB8"/>
    <w:rsid w:val="000D0BCC"/>
    <w:rsid w:val="000D0F9A"/>
    <w:rsid w:val="000D148D"/>
    <w:rsid w:val="000D14EB"/>
    <w:rsid w:val="000D1610"/>
    <w:rsid w:val="000D1737"/>
    <w:rsid w:val="000D1DEC"/>
    <w:rsid w:val="000D206C"/>
    <w:rsid w:val="000D23C1"/>
    <w:rsid w:val="000D2AE0"/>
    <w:rsid w:val="000D2EA5"/>
    <w:rsid w:val="000D3088"/>
    <w:rsid w:val="000D35D4"/>
    <w:rsid w:val="000D362A"/>
    <w:rsid w:val="000D37FA"/>
    <w:rsid w:val="000D3A6C"/>
    <w:rsid w:val="000D409F"/>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50B"/>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26B"/>
    <w:rsid w:val="000F335A"/>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129"/>
    <w:rsid w:val="00101489"/>
    <w:rsid w:val="00101513"/>
    <w:rsid w:val="00101A0E"/>
    <w:rsid w:val="00101ACE"/>
    <w:rsid w:val="00102147"/>
    <w:rsid w:val="00102D2E"/>
    <w:rsid w:val="001033CB"/>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31C"/>
    <w:rsid w:val="001134DA"/>
    <w:rsid w:val="0011372B"/>
    <w:rsid w:val="00113D8F"/>
    <w:rsid w:val="00113F36"/>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192F"/>
    <w:rsid w:val="00121B7D"/>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C76"/>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7F"/>
    <w:rsid w:val="001454C4"/>
    <w:rsid w:val="00146129"/>
    <w:rsid w:val="0014615F"/>
    <w:rsid w:val="0014624C"/>
    <w:rsid w:val="0014652F"/>
    <w:rsid w:val="00146BC8"/>
    <w:rsid w:val="00146ECE"/>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AC8"/>
    <w:rsid w:val="00155F7A"/>
    <w:rsid w:val="00156260"/>
    <w:rsid w:val="0015674F"/>
    <w:rsid w:val="0016019C"/>
    <w:rsid w:val="00160674"/>
    <w:rsid w:val="00160786"/>
    <w:rsid w:val="00160951"/>
    <w:rsid w:val="001611A7"/>
    <w:rsid w:val="001616E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67BE4"/>
    <w:rsid w:val="00170397"/>
    <w:rsid w:val="001706E4"/>
    <w:rsid w:val="001706F4"/>
    <w:rsid w:val="001708D0"/>
    <w:rsid w:val="00170920"/>
    <w:rsid w:val="00170AC7"/>
    <w:rsid w:val="00171944"/>
    <w:rsid w:val="00171D7E"/>
    <w:rsid w:val="00171F14"/>
    <w:rsid w:val="0017226B"/>
    <w:rsid w:val="00172903"/>
    <w:rsid w:val="001729E1"/>
    <w:rsid w:val="00172B61"/>
    <w:rsid w:val="00172C20"/>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6D6A"/>
    <w:rsid w:val="0018767B"/>
    <w:rsid w:val="00190307"/>
    <w:rsid w:val="00190927"/>
    <w:rsid w:val="00190BD5"/>
    <w:rsid w:val="001910D1"/>
    <w:rsid w:val="00191727"/>
    <w:rsid w:val="00191A2B"/>
    <w:rsid w:val="00191CBE"/>
    <w:rsid w:val="00191EBF"/>
    <w:rsid w:val="001925E5"/>
    <w:rsid w:val="00192D98"/>
    <w:rsid w:val="00193987"/>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3DA"/>
    <w:rsid w:val="001B0956"/>
    <w:rsid w:val="001B0F1F"/>
    <w:rsid w:val="001B1565"/>
    <w:rsid w:val="001B1DFA"/>
    <w:rsid w:val="001B1F17"/>
    <w:rsid w:val="001B1F29"/>
    <w:rsid w:val="001B2085"/>
    <w:rsid w:val="001B26EE"/>
    <w:rsid w:val="001B2993"/>
    <w:rsid w:val="001B3754"/>
    <w:rsid w:val="001B3D34"/>
    <w:rsid w:val="001B4419"/>
    <w:rsid w:val="001B5332"/>
    <w:rsid w:val="001B53B3"/>
    <w:rsid w:val="001B54E9"/>
    <w:rsid w:val="001B5F67"/>
    <w:rsid w:val="001B6488"/>
    <w:rsid w:val="001B6C77"/>
    <w:rsid w:val="001B70CF"/>
    <w:rsid w:val="001B716B"/>
    <w:rsid w:val="001B748B"/>
    <w:rsid w:val="001B7968"/>
    <w:rsid w:val="001C002C"/>
    <w:rsid w:val="001C0085"/>
    <w:rsid w:val="001C04E1"/>
    <w:rsid w:val="001C063F"/>
    <w:rsid w:val="001C0883"/>
    <w:rsid w:val="001C0EDA"/>
    <w:rsid w:val="001C16A9"/>
    <w:rsid w:val="001C16D5"/>
    <w:rsid w:val="001C1E53"/>
    <w:rsid w:val="001C211D"/>
    <w:rsid w:val="001C278D"/>
    <w:rsid w:val="001C2E60"/>
    <w:rsid w:val="001C3474"/>
    <w:rsid w:val="001C3A98"/>
    <w:rsid w:val="001C3DC6"/>
    <w:rsid w:val="001C3EAE"/>
    <w:rsid w:val="001C4F5F"/>
    <w:rsid w:val="001C518A"/>
    <w:rsid w:val="001C589B"/>
    <w:rsid w:val="001C58A6"/>
    <w:rsid w:val="001C5F88"/>
    <w:rsid w:val="001C619C"/>
    <w:rsid w:val="001C6D23"/>
    <w:rsid w:val="001C7185"/>
    <w:rsid w:val="001C7AB6"/>
    <w:rsid w:val="001C7DB4"/>
    <w:rsid w:val="001C7F47"/>
    <w:rsid w:val="001D006C"/>
    <w:rsid w:val="001D0578"/>
    <w:rsid w:val="001D0593"/>
    <w:rsid w:val="001D073F"/>
    <w:rsid w:val="001D1258"/>
    <w:rsid w:val="001D13B0"/>
    <w:rsid w:val="001D14E6"/>
    <w:rsid w:val="001D19F8"/>
    <w:rsid w:val="001D1CFF"/>
    <w:rsid w:val="001D2332"/>
    <w:rsid w:val="001D2B3C"/>
    <w:rsid w:val="001D2BB2"/>
    <w:rsid w:val="001D2E6C"/>
    <w:rsid w:val="001D2ECD"/>
    <w:rsid w:val="001D30C7"/>
    <w:rsid w:val="001D329E"/>
    <w:rsid w:val="001D32C4"/>
    <w:rsid w:val="001D3C68"/>
    <w:rsid w:val="001D4315"/>
    <w:rsid w:val="001D43C0"/>
    <w:rsid w:val="001D4969"/>
    <w:rsid w:val="001D4AF0"/>
    <w:rsid w:val="001D4CC2"/>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A9B"/>
    <w:rsid w:val="00224C25"/>
    <w:rsid w:val="0022559A"/>
    <w:rsid w:val="0022657F"/>
    <w:rsid w:val="002269A7"/>
    <w:rsid w:val="00226BD3"/>
    <w:rsid w:val="00226F21"/>
    <w:rsid w:val="0022735A"/>
    <w:rsid w:val="002275A8"/>
    <w:rsid w:val="00227873"/>
    <w:rsid w:val="002279D2"/>
    <w:rsid w:val="00227F9E"/>
    <w:rsid w:val="00230040"/>
    <w:rsid w:val="002300E1"/>
    <w:rsid w:val="00230413"/>
    <w:rsid w:val="002305EF"/>
    <w:rsid w:val="00230944"/>
    <w:rsid w:val="00230AD3"/>
    <w:rsid w:val="00230BB1"/>
    <w:rsid w:val="0023101D"/>
    <w:rsid w:val="002314EE"/>
    <w:rsid w:val="00231740"/>
    <w:rsid w:val="00231929"/>
    <w:rsid w:val="00231D67"/>
    <w:rsid w:val="00232191"/>
    <w:rsid w:val="00232604"/>
    <w:rsid w:val="00232948"/>
    <w:rsid w:val="00232E9D"/>
    <w:rsid w:val="00233B04"/>
    <w:rsid w:val="002344C8"/>
    <w:rsid w:val="002349C5"/>
    <w:rsid w:val="00235581"/>
    <w:rsid w:val="00235698"/>
    <w:rsid w:val="00235724"/>
    <w:rsid w:val="00236F55"/>
    <w:rsid w:val="00236F71"/>
    <w:rsid w:val="00237096"/>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61A"/>
    <w:rsid w:val="00277C12"/>
    <w:rsid w:val="00277E66"/>
    <w:rsid w:val="002801E2"/>
    <w:rsid w:val="0028052D"/>
    <w:rsid w:val="00280684"/>
    <w:rsid w:val="0028073A"/>
    <w:rsid w:val="00280851"/>
    <w:rsid w:val="00280960"/>
    <w:rsid w:val="002825CE"/>
    <w:rsid w:val="002826D0"/>
    <w:rsid w:val="002829E8"/>
    <w:rsid w:val="00282A6E"/>
    <w:rsid w:val="00283181"/>
    <w:rsid w:val="002835A5"/>
    <w:rsid w:val="002836DC"/>
    <w:rsid w:val="00283C0E"/>
    <w:rsid w:val="00283D6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44CA"/>
    <w:rsid w:val="00294722"/>
    <w:rsid w:val="00294AB1"/>
    <w:rsid w:val="00295226"/>
    <w:rsid w:val="0029548C"/>
    <w:rsid w:val="00295539"/>
    <w:rsid w:val="00295ED4"/>
    <w:rsid w:val="00295F1C"/>
    <w:rsid w:val="0029636B"/>
    <w:rsid w:val="002963EC"/>
    <w:rsid w:val="002965C5"/>
    <w:rsid w:val="00296FD8"/>
    <w:rsid w:val="0029743A"/>
    <w:rsid w:val="00297499"/>
    <w:rsid w:val="002974AA"/>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C0C"/>
    <w:rsid w:val="002A732C"/>
    <w:rsid w:val="002A7A6A"/>
    <w:rsid w:val="002A7AB4"/>
    <w:rsid w:val="002A7B72"/>
    <w:rsid w:val="002B07BF"/>
    <w:rsid w:val="002B0805"/>
    <w:rsid w:val="002B0C99"/>
    <w:rsid w:val="002B0EDA"/>
    <w:rsid w:val="002B10F9"/>
    <w:rsid w:val="002B21D6"/>
    <w:rsid w:val="002B29F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45"/>
    <w:rsid w:val="002C04C2"/>
    <w:rsid w:val="002C0818"/>
    <w:rsid w:val="002C0DD0"/>
    <w:rsid w:val="002C0E0A"/>
    <w:rsid w:val="002C1DF1"/>
    <w:rsid w:val="002C203A"/>
    <w:rsid w:val="002C2E8A"/>
    <w:rsid w:val="002C2FCD"/>
    <w:rsid w:val="002C36D3"/>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A54"/>
    <w:rsid w:val="002D4E37"/>
    <w:rsid w:val="002D52E0"/>
    <w:rsid w:val="002D5DEA"/>
    <w:rsid w:val="002D6127"/>
    <w:rsid w:val="002D68C3"/>
    <w:rsid w:val="002D6C69"/>
    <w:rsid w:val="002D6F0C"/>
    <w:rsid w:val="002D772F"/>
    <w:rsid w:val="002E018E"/>
    <w:rsid w:val="002E04F0"/>
    <w:rsid w:val="002E0E94"/>
    <w:rsid w:val="002E16BC"/>
    <w:rsid w:val="002E1941"/>
    <w:rsid w:val="002E21D5"/>
    <w:rsid w:val="002E251B"/>
    <w:rsid w:val="002E2923"/>
    <w:rsid w:val="002E2A76"/>
    <w:rsid w:val="002E2B2A"/>
    <w:rsid w:val="002E2CD0"/>
    <w:rsid w:val="002E306D"/>
    <w:rsid w:val="002E3624"/>
    <w:rsid w:val="002E3653"/>
    <w:rsid w:val="002E36AE"/>
    <w:rsid w:val="002E38B7"/>
    <w:rsid w:val="002E53F3"/>
    <w:rsid w:val="002E58E1"/>
    <w:rsid w:val="002E5BDD"/>
    <w:rsid w:val="002E5C56"/>
    <w:rsid w:val="002E6550"/>
    <w:rsid w:val="002E679D"/>
    <w:rsid w:val="002E682E"/>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B86"/>
    <w:rsid w:val="00303FB7"/>
    <w:rsid w:val="00304549"/>
    <w:rsid w:val="00304AC5"/>
    <w:rsid w:val="00304FCA"/>
    <w:rsid w:val="003065FB"/>
    <w:rsid w:val="00307B27"/>
    <w:rsid w:val="00307F28"/>
    <w:rsid w:val="003101DC"/>
    <w:rsid w:val="0031029C"/>
    <w:rsid w:val="0031035A"/>
    <w:rsid w:val="00310CC6"/>
    <w:rsid w:val="00311642"/>
    <w:rsid w:val="00311761"/>
    <w:rsid w:val="00311941"/>
    <w:rsid w:val="003121B8"/>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6F09"/>
    <w:rsid w:val="003271E3"/>
    <w:rsid w:val="003272D0"/>
    <w:rsid w:val="003273DE"/>
    <w:rsid w:val="00327470"/>
    <w:rsid w:val="003278C7"/>
    <w:rsid w:val="0032793B"/>
    <w:rsid w:val="00327AEA"/>
    <w:rsid w:val="00330417"/>
    <w:rsid w:val="003308C4"/>
    <w:rsid w:val="00330C30"/>
    <w:rsid w:val="00330DE8"/>
    <w:rsid w:val="00331514"/>
    <w:rsid w:val="00331BCC"/>
    <w:rsid w:val="003321C3"/>
    <w:rsid w:val="00332962"/>
    <w:rsid w:val="00332F56"/>
    <w:rsid w:val="00333331"/>
    <w:rsid w:val="00333879"/>
    <w:rsid w:val="00335250"/>
    <w:rsid w:val="0033592C"/>
    <w:rsid w:val="00335E2A"/>
    <w:rsid w:val="00336225"/>
    <w:rsid w:val="00336780"/>
    <w:rsid w:val="003367C5"/>
    <w:rsid w:val="00336BC9"/>
    <w:rsid w:val="003370D3"/>
    <w:rsid w:val="00337BBF"/>
    <w:rsid w:val="00337C71"/>
    <w:rsid w:val="00340E16"/>
    <w:rsid w:val="00340E58"/>
    <w:rsid w:val="00341087"/>
    <w:rsid w:val="00341B19"/>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A83"/>
    <w:rsid w:val="00355EB4"/>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2DA3"/>
    <w:rsid w:val="00363F57"/>
    <w:rsid w:val="00364A63"/>
    <w:rsid w:val="00365BE3"/>
    <w:rsid w:val="0036642D"/>
    <w:rsid w:val="00367D2F"/>
    <w:rsid w:val="003700A7"/>
    <w:rsid w:val="00370285"/>
    <w:rsid w:val="003704EE"/>
    <w:rsid w:val="00370880"/>
    <w:rsid w:val="00370B39"/>
    <w:rsid w:val="00370EFD"/>
    <w:rsid w:val="00371137"/>
    <w:rsid w:val="00371766"/>
    <w:rsid w:val="00371831"/>
    <w:rsid w:val="003719F5"/>
    <w:rsid w:val="00372029"/>
    <w:rsid w:val="00372113"/>
    <w:rsid w:val="003724A1"/>
    <w:rsid w:val="00372A6B"/>
    <w:rsid w:val="00372FD7"/>
    <w:rsid w:val="00373E10"/>
    <w:rsid w:val="00373F2C"/>
    <w:rsid w:val="0037406C"/>
    <w:rsid w:val="003741D2"/>
    <w:rsid w:val="003744CB"/>
    <w:rsid w:val="00374804"/>
    <w:rsid w:val="00374DA1"/>
    <w:rsid w:val="00374F06"/>
    <w:rsid w:val="00374F99"/>
    <w:rsid w:val="00375FFC"/>
    <w:rsid w:val="003764FA"/>
    <w:rsid w:val="00376E52"/>
    <w:rsid w:val="0037709A"/>
    <w:rsid w:val="00377146"/>
    <w:rsid w:val="00377397"/>
    <w:rsid w:val="003774FD"/>
    <w:rsid w:val="003775BD"/>
    <w:rsid w:val="0038084F"/>
    <w:rsid w:val="00380892"/>
    <w:rsid w:val="00381685"/>
    <w:rsid w:val="00381C36"/>
    <w:rsid w:val="003821E7"/>
    <w:rsid w:val="00382903"/>
    <w:rsid w:val="00382D40"/>
    <w:rsid w:val="00383483"/>
    <w:rsid w:val="00383D4B"/>
    <w:rsid w:val="00383DDB"/>
    <w:rsid w:val="003842A8"/>
    <w:rsid w:val="00384736"/>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4C"/>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C8B"/>
    <w:rsid w:val="003A2D39"/>
    <w:rsid w:val="003A2FE7"/>
    <w:rsid w:val="003A42BB"/>
    <w:rsid w:val="003A451C"/>
    <w:rsid w:val="003A45FB"/>
    <w:rsid w:val="003A48FC"/>
    <w:rsid w:val="003A4E82"/>
    <w:rsid w:val="003A567E"/>
    <w:rsid w:val="003A590E"/>
    <w:rsid w:val="003A6330"/>
    <w:rsid w:val="003A67EA"/>
    <w:rsid w:val="003A6BC9"/>
    <w:rsid w:val="003A6EE1"/>
    <w:rsid w:val="003A76A9"/>
    <w:rsid w:val="003A7747"/>
    <w:rsid w:val="003B0299"/>
    <w:rsid w:val="003B0901"/>
    <w:rsid w:val="003B0B4D"/>
    <w:rsid w:val="003B101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E27"/>
    <w:rsid w:val="003C4F25"/>
    <w:rsid w:val="003C58FD"/>
    <w:rsid w:val="003C6580"/>
    <w:rsid w:val="003C7126"/>
    <w:rsid w:val="003C7459"/>
    <w:rsid w:val="003C78C0"/>
    <w:rsid w:val="003C79A4"/>
    <w:rsid w:val="003D0799"/>
    <w:rsid w:val="003D09DA"/>
    <w:rsid w:val="003D0A97"/>
    <w:rsid w:val="003D0D75"/>
    <w:rsid w:val="003D0E68"/>
    <w:rsid w:val="003D2050"/>
    <w:rsid w:val="003D2339"/>
    <w:rsid w:val="003D26AA"/>
    <w:rsid w:val="003D2A2B"/>
    <w:rsid w:val="003D39A6"/>
    <w:rsid w:val="003D3D30"/>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696"/>
    <w:rsid w:val="0040495B"/>
    <w:rsid w:val="00404A18"/>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7A3"/>
    <w:rsid w:val="00411230"/>
    <w:rsid w:val="004118C9"/>
    <w:rsid w:val="0041195D"/>
    <w:rsid w:val="00411C4F"/>
    <w:rsid w:val="00412697"/>
    <w:rsid w:val="00412F8D"/>
    <w:rsid w:val="00413369"/>
    <w:rsid w:val="00414129"/>
    <w:rsid w:val="0041425C"/>
    <w:rsid w:val="004145AE"/>
    <w:rsid w:val="0041577E"/>
    <w:rsid w:val="004157F6"/>
    <w:rsid w:val="004159D3"/>
    <w:rsid w:val="00415A14"/>
    <w:rsid w:val="0041616C"/>
    <w:rsid w:val="00416A66"/>
    <w:rsid w:val="00416DCB"/>
    <w:rsid w:val="00417678"/>
    <w:rsid w:val="00417D6C"/>
    <w:rsid w:val="00420126"/>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A3B"/>
    <w:rsid w:val="00436C4B"/>
    <w:rsid w:val="00437027"/>
    <w:rsid w:val="004371AB"/>
    <w:rsid w:val="004402A7"/>
    <w:rsid w:val="0044035D"/>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5E91"/>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BCA"/>
    <w:rsid w:val="00483607"/>
    <w:rsid w:val="00483D11"/>
    <w:rsid w:val="00483D20"/>
    <w:rsid w:val="0048406D"/>
    <w:rsid w:val="0048410E"/>
    <w:rsid w:val="004849E1"/>
    <w:rsid w:val="00484C46"/>
    <w:rsid w:val="00485969"/>
    <w:rsid w:val="0048598C"/>
    <w:rsid w:val="00485E8A"/>
    <w:rsid w:val="0048620B"/>
    <w:rsid w:val="004862DE"/>
    <w:rsid w:val="00486CF2"/>
    <w:rsid w:val="00486EC5"/>
    <w:rsid w:val="00487373"/>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3EDB"/>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C70"/>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2FA"/>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058"/>
    <w:rsid w:val="004C2371"/>
    <w:rsid w:val="004C2C4E"/>
    <w:rsid w:val="004C2F01"/>
    <w:rsid w:val="004C31E1"/>
    <w:rsid w:val="004C3472"/>
    <w:rsid w:val="004C34E8"/>
    <w:rsid w:val="004C373A"/>
    <w:rsid w:val="004C3C51"/>
    <w:rsid w:val="004C4384"/>
    <w:rsid w:val="004C47FE"/>
    <w:rsid w:val="004C4BCE"/>
    <w:rsid w:val="004C4BF3"/>
    <w:rsid w:val="004C4F33"/>
    <w:rsid w:val="004C521E"/>
    <w:rsid w:val="004C5541"/>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56"/>
    <w:rsid w:val="004D2474"/>
    <w:rsid w:val="004D24F2"/>
    <w:rsid w:val="004D27C4"/>
    <w:rsid w:val="004D2E1A"/>
    <w:rsid w:val="004D2E57"/>
    <w:rsid w:val="004D3251"/>
    <w:rsid w:val="004D34FD"/>
    <w:rsid w:val="004D4968"/>
    <w:rsid w:val="004D4977"/>
    <w:rsid w:val="004D4A8A"/>
    <w:rsid w:val="004D4BEA"/>
    <w:rsid w:val="004D50CC"/>
    <w:rsid w:val="004D58D1"/>
    <w:rsid w:val="004D5F02"/>
    <w:rsid w:val="004D68C0"/>
    <w:rsid w:val="004D710C"/>
    <w:rsid w:val="004D7448"/>
    <w:rsid w:val="004E0033"/>
    <w:rsid w:val="004E03BE"/>
    <w:rsid w:val="004E0B61"/>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094D"/>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212"/>
    <w:rsid w:val="00540C2E"/>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A5F"/>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592"/>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053"/>
    <w:rsid w:val="00571358"/>
    <w:rsid w:val="00571382"/>
    <w:rsid w:val="00572583"/>
    <w:rsid w:val="00572643"/>
    <w:rsid w:val="00572E58"/>
    <w:rsid w:val="00572F26"/>
    <w:rsid w:val="005730FF"/>
    <w:rsid w:val="005734DB"/>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BA3"/>
    <w:rsid w:val="00580E45"/>
    <w:rsid w:val="00581311"/>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877B7"/>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0338"/>
    <w:rsid w:val="005B1F86"/>
    <w:rsid w:val="005B2D4D"/>
    <w:rsid w:val="005B2EB8"/>
    <w:rsid w:val="005B355C"/>
    <w:rsid w:val="005B3C58"/>
    <w:rsid w:val="005B3C7C"/>
    <w:rsid w:val="005B4252"/>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5DD2"/>
    <w:rsid w:val="005C6CDA"/>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BBB"/>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2A84"/>
    <w:rsid w:val="005F327D"/>
    <w:rsid w:val="005F369B"/>
    <w:rsid w:val="005F39DC"/>
    <w:rsid w:val="005F3CF8"/>
    <w:rsid w:val="005F3F7F"/>
    <w:rsid w:val="005F40E5"/>
    <w:rsid w:val="005F4151"/>
    <w:rsid w:val="005F4483"/>
    <w:rsid w:val="005F46D9"/>
    <w:rsid w:val="005F4950"/>
    <w:rsid w:val="005F509E"/>
    <w:rsid w:val="005F5757"/>
    <w:rsid w:val="005F660A"/>
    <w:rsid w:val="005F6697"/>
    <w:rsid w:val="005F6F9C"/>
    <w:rsid w:val="005F6FFC"/>
    <w:rsid w:val="005F70E8"/>
    <w:rsid w:val="005F7F11"/>
    <w:rsid w:val="00600058"/>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289D"/>
    <w:rsid w:val="00623081"/>
    <w:rsid w:val="00623427"/>
    <w:rsid w:val="00623EF3"/>
    <w:rsid w:val="00624AFA"/>
    <w:rsid w:val="00624C6E"/>
    <w:rsid w:val="00624FB3"/>
    <w:rsid w:val="00625B24"/>
    <w:rsid w:val="0062657C"/>
    <w:rsid w:val="00626C25"/>
    <w:rsid w:val="00626E64"/>
    <w:rsid w:val="006278A3"/>
    <w:rsid w:val="00627BA3"/>
    <w:rsid w:val="00627C39"/>
    <w:rsid w:val="00627E44"/>
    <w:rsid w:val="006300D7"/>
    <w:rsid w:val="006304C9"/>
    <w:rsid w:val="00631007"/>
    <w:rsid w:val="00631826"/>
    <w:rsid w:val="00631BA2"/>
    <w:rsid w:val="00632507"/>
    <w:rsid w:val="006326BC"/>
    <w:rsid w:val="00632927"/>
    <w:rsid w:val="00632A0E"/>
    <w:rsid w:val="00632A4C"/>
    <w:rsid w:val="00633951"/>
    <w:rsid w:val="00633965"/>
    <w:rsid w:val="00633B5E"/>
    <w:rsid w:val="00633C0A"/>
    <w:rsid w:val="00633D62"/>
    <w:rsid w:val="0063405E"/>
    <w:rsid w:val="006341AD"/>
    <w:rsid w:val="006347F5"/>
    <w:rsid w:val="00635237"/>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B20"/>
    <w:rsid w:val="00650CF1"/>
    <w:rsid w:val="00650D1E"/>
    <w:rsid w:val="00650EB8"/>
    <w:rsid w:val="00650F7C"/>
    <w:rsid w:val="00650FBE"/>
    <w:rsid w:val="006513D5"/>
    <w:rsid w:val="006518B1"/>
    <w:rsid w:val="00651AD3"/>
    <w:rsid w:val="00651FA0"/>
    <w:rsid w:val="0065221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A5C"/>
    <w:rsid w:val="00661CC2"/>
    <w:rsid w:val="00662166"/>
    <w:rsid w:val="0066260E"/>
    <w:rsid w:val="00662DBF"/>
    <w:rsid w:val="00662FA2"/>
    <w:rsid w:val="006635DC"/>
    <w:rsid w:val="00663908"/>
    <w:rsid w:val="0066402E"/>
    <w:rsid w:val="006646F4"/>
    <w:rsid w:val="00665229"/>
    <w:rsid w:val="00665316"/>
    <w:rsid w:val="006654E8"/>
    <w:rsid w:val="0066568F"/>
    <w:rsid w:val="00665CCE"/>
    <w:rsid w:val="00665EA7"/>
    <w:rsid w:val="00666040"/>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3C"/>
    <w:rsid w:val="00674460"/>
    <w:rsid w:val="0067517B"/>
    <w:rsid w:val="00675573"/>
    <w:rsid w:val="00675652"/>
    <w:rsid w:val="00675750"/>
    <w:rsid w:val="006757DC"/>
    <w:rsid w:val="006767B8"/>
    <w:rsid w:val="00676DD2"/>
    <w:rsid w:val="00677725"/>
    <w:rsid w:val="0068013A"/>
    <w:rsid w:val="006807A6"/>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408"/>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73C"/>
    <w:rsid w:val="006949AD"/>
    <w:rsid w:val="00695679"/>
    <w:rsid w:val="00695E95"/>
    <w:rsid w:val="00696244"/>
    <w:rsid w:val="006969D6"/>
    <w:rsid w:val="0069755C"/>
    <w:rsid w:val="006979DC"/>
    <w:rsid w:val="00697C2C"/>
    <w:rsid w:val="006A05EF"/>
    <w:rsid w:val="006A0942"/>
    <w:rsid w:val="006A1442"/>
    <w:rsid w:val="006A18CF"/>
    <w:rsid w:val="006A18DD"/>
    <w:rsid w:val="006A1A6F"/>
    <w:rsid w:val="006A2347"/>
    <w:rsid w:val="006A24B3"/>
    <w:rsid w:val="006A2A36"/>
    <w:rsid w:val="006A2D0E"/>
    <w:rsid w:val="006A2E66"/>
    <w:rsid w:val="006A3227"/>
    <w:rsid w:val="006A3396"/>
    <w:rsid w:val="006A3574"/>
    <w:rsid w:val="006A3B8D"/>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CD4"/>
    <w:rsid w:val="006A7FDD"/>
    <w:rsid w:val="006B022C"/>
    <w:rsid w:val="006B0489"/>
    <w:rsid w:val="006B0C66"/>
    <w:rsid w:val="006B14F4"/>
    <w:rsid w:val="006B163E"/>
    <w:rsid w:val="006B166D"/>
    <w:rsid w:val="006B18B8"/>
    <w:rsid w:val="006B19B2"/>
    <w:rsid w:val="006B1DA2"/>
    <w:rsid w:val="006B1F5F"/>
    <w:rsid w:val="006B20F8"/>
    <w:rsid w:val="006B21E9"/>
    <w:rsid w:val="006B242D"/>
    <w:rsid w:val="006B3324"/>
    <w:rsid w:val="006B393F"/>
    <w:rsid w:val="006B3E55"/>
    <w:rsid w:val="006B4D4E"/>
    <w:rsid w:val="006B5654"/>
    <w:rsid w:val="006B6AD0"/>
    <w:rsid w:val="006B6BA3"/>
    <w:rsid w:val="006B6C95"/>
    <w:rsid w:val="006B725C"/>
    <w:rsid w:val="006B7712"/>
    <w:rsid w:val="006B7864"/>
    <w:rsid w:val="006B789D"/>
    <w:rsid w:val="006C0181"/>
    <w:rsid w:val="006C03B2"/>
    <w:rsid w:val="006C09DD"/>
    <w:rsid w:val="006C0A1A"/>
    <w:rsid w:val="006C1B3F"/>
    <w:rsid w:val="006C375B"/>
    <w:rsid w:val="006C377A"/>
    <w:rsid w:val="006C3B76"/>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AD4"/>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1CC"/>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34BC"/>
    <w:rsid w:val="007035F6"/>
    <w:rsid w:val="007036E5"/>
    <w:rsid w:val="007041F5"/>
    <w:rsid w:val="007043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8AE"/>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0487"/>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595F"/>
    <w:rsid w:val="0073637C"/>
    <w:rsid w:val="00736D7B"/>
    <w:rsid w:val="007377ED"/>
    <w:rsid w:val="007379C8"/>
    <w:rsid w:val="00737E8A"/>
    <w:rsid w:val="00740698"/>
    <w:rsid w:val="007406C0"/>
    <w:rsid w:val="00740AC1"/>
    <w:rsid w:val="00740CD3"/>
    <w:rsid w:val="0074108B"/>
    <w:rsid w:val="00741FD9"/>
    <w:rsid w:val="007420C9"/>
    <w:rsid w:val="00742235"/>
    <w:rsid w:val="00742695"/>
    <w:rsid w:val="00742A51"/>
    <w:rsid w:val="00742BFB"/>
    <w:rsid w:val="00742EC0"/>
    <w:rsid w:val="00742FC6"/>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8A"/>
    <w:rsid w:val="00772DC3"/>
    <w:rsid w:val="007733C4"/>
    <w:rsid w:val="00773A61"/>
    <w:rsid w:val="00774099"/>
    <w:rsid w:val="007743A1"/>
    <w:rsid w:val="007744EF"/>
    <w:rsid w:val="0077477C"/>
    <w:rsid w:val="007750DC"/>
    <w:rsid w:val="00775330"/>
    <w:rsid w:val="00775BAA"/>
    <w:rsid w:val="00775ED2"/>
    <w:rsid w:val="00775EFD"/>
    <w:rsid w:val="00775F11"/>
    <w:rsid w:val="007762CD"/>
    <w:rsid w:val="007768F2"/>
    <w:rsid w:val="00776E9E"/>
    <w:rsid w:val="00777053"/>
    <w:rsid w:val="00777CD9"/>
    <w:rsid w:val="00777EE9"/>
    <w:rsid w:val="00780657"/>
    <w:rsid w:val="00780980"/>
    <w:rsid w:val="007809E1"/>
    <w:rsid w:val="007809E9"/>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42FE"/>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6D2"/>
    <w:rsid w:val="007917F5"/>
    <w:rsid w:val="00791ADE"/>
    <w:rsid w:val="00791BEA"/>
    <w:rsid w:val="00792385"/>
    <w:rsid w:val="007926B7"/>
    <w:rsid w:val="00792ECC"/>
    <w:rsid w:val="007939C7"/>
    <w:rsid w:val="00793F70"/>
    <w:rsid w:val="007947FB"/>
    <w:rsid w:val="00795314"/>
    <w:rsid w:val="007954AC"/>
    <w:rsid w:val="0079601B"/>
    <w:rsid w:val="007962E1"/>
    <w:rsid w:val="007963C5"/>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2CD3"/>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D8A"/>
    <w:rsid w:val="007C73DE"/>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76A"/>
    <w:rsid w:val="007E5A14"/>
    <w:rsid w:val="007E5FFD"/>
    <w:rsid w:val="007E6735"/>
    <w:rsid w:val="007E67F4"/>
    <w:rsid w:val="007E6EF1"/>
    <w:rsid w:val="007E7B2B"/>
    <w:rsid w:val="007E7CBA"/>
    <w:rsid w:val="007F003D"/>
    <w:rsid w:val="007F04D0"/>
    <w:rsid w:val="007F05C8"/>
    <w:rsid w:val="007F05E0"/>
    <w:rsid w:val="007F0B77"/>
    <w:rsid w:val="007F0DD3"/>
    <w:rsid w:val="007F101A"/>
    <w:rsid w:val="007F18C0"/>
    <w:rsid w:val="007F22A5"/>
    <w:rsid w:val="007F238B"/>
    <w:rsid w:val="007F2DBB"/>
    <w:rsid w:val="007F2ED4"/>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302"/>
    <w:rsid w:val="00802410"/>
    <w:rsid w:val="00803875"/>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5DB"/>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02F"/>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69B"/>
    <w:rsid w:val="00827A41"/>
    <w:rsid w:val="00827AF3"/>
    <w:rsid w:val="0083056F"/>
    <w:rsid w:val="00830F16"/>
    <w:rsid w:val="00831198"/>
    <w:rsid w:val="008314BC"/>
    <w:rsid w:val="00832142"/>
    <w:rsid w:val="00832C18"/>
    <w:rsid w:val="00832CAF"/>
    <w:rsid w:val="00832CB6"/>
    <w:rsid w:val="008330DB"/>
    <w:rsid w:val="00833EF5"/>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EB3"/>
    <w:rsid w:val="00842061"/>
    <w:rsid w:val="008420F8"/>
    <w:rsid w:val="008426B0"/>
    <w:rsid w:val="00842DB7"/>
    <w:rsid w:val="0084387F"/>
    <w:rsid w:val="00843AFD"/>
    <w:rsid w:val="008444F8"/>
    <w:rsid w:val="00844750"/>
    <w:rsid w:val="00844B31"/>
    <w:rsid w:val="00845D62"/>
    <w:rsid w:val="00845F51"/>
    <w:rsid w:val="00845F6D"/>
    <w:rsid w:val="00846106"/>
    <w:rsid w:val="008462E7"/>
    <w:rsid w:val="00846467"/>
    <w:rsid w:val="008464B5"/>
    <w:rsid w:val="00846CC4"/>
    <w:rsid w:val="00847991"/>
    <w:rsid w:val="00847C4E"/>
    <w:rsid w:val="00850D75"/>
    <w:rsid w:val="0085130C"/>
    <w:rsid w:val="00851B22"/>
    <w:rsid w:val="00851FD2"/>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BAC"/>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73F"/>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D18"/>
    <w:rsid w:val="00883ED6"/>
    <w:rsid w:val="00883F8F"/>
    <w:rsid w:val="00884255"/>
    <w:rsid w:val="0088425B"/>
    <w:rsid w:val="0088451C"/>
    <w:rsid w:val="0088579F"/>
    <w:rsid w:val="0088599D"/>
    <w:rsid w:val="00885D5D"/>
    <w:rsid w:val="00885F46"/>
    <w:rsid w:val="00886116"/>
    <w:rsid w:val="0088651F"/>
    <w:rsid w:val="00887771"/>
    <w:rsid w:val="0089035C"/>
    <w:rsid w:val="008907B2"/>
    <w:rsid w:val="00890B03"/>
    <w:rsid w:val="00890BCD"/>
    <w:rsid w:val="00890C3D"/>
    <w:rsid w:val="00890F04"/>
    <w:rsid w:val="00890F2B"/>
    <w:rsid w:val="008911A2"/>
    <w:rsid w:val="008916C6"/>
    <w:rsid w:val="00891F63"/>
    <w:rsid w:val="008921A3"/>
    <w:rsid w:val="008922DC"/>
    <w:rsid w:val="008922DF"/>
    <w:rsid w:val="00892687"/>
    <w:rsid w:val="00893024"/>
    <w:rsid w:val="0089357D"/>
    <w:rsid w:val="00893B3B"/>
    <w:rsid w:val="00894304"/>
    <w:rsid w:val="008944EC"/>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5B"/>
    <w:rsid w:val="008B01A2"/>
    <w:rsid w:val="008B097E"/>
    <w:rsid w:val="008B0C49"/>
    <w:rsid w:val="008B0CD0"/>
    <w:rsid w:val="008B0FE8"/>
    <w:rsid w:val="008B130E"/>
    <w:rsid w:val="008B1651"/>
    <w:rsid w:val="008B175A"/>
    <w:rsid w:val="008B1C54"/>
    <w:rsid w:val="008B1EFF"/>
    <w:rsid w:val="008B21F5"/>
    <w:rsid w:val="008B2436"/>
    <w:rsid w:val="008B2537"/>
    <w:rsid w:val="008B269F"/>
    <w:rsid w:val="008B2A2E"/>
    <w:rsid w:val="008B2D1D"/>
    <w:rsid w:val="008B2DEB"/>
    <w:rsid w:val="008B35ED"/>
    <w:rsid w:val="008B3691"/>
    <w:rsid w:val="008B41EF"/>
    <w:rsid w:val="008B4230"/>
    <w:rsid w:val="008B447F"/>
    <w:rsid w:val="008B4B0D"/>
    <w:rsid w:val="008B4B33"/>
    <w:rsid w:val="008B5577"/>
    <w:rsid w:val="008B60E9"/>
    <w:rsid w:val="008B60ED"/>
    <w:rsid w:val="008B6E5C"/>
    <w:rsid w:val="008B766A"/>
    <w:rsid w:val="008B7A0E"/>
    <w:rsid w:val="008C103C"/>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5FF4"/>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0E39"/>
    <w:rsid w:val="008F1CF8"/>
    <w:rsid w:val="008F2201"/>
    <w:rsid w:val="008F2595"/>
    <w:rsid w:val="008F2B4B"/>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845"/>
    <w:rsid w:val="009022BC"/>
    <w:rsid w:val="0090255A"/>
    <w:rsid w:val="00902734"/>
    <w:rsid w:val="00902997"/>
    <w:rsid w:val="00903281"/>
    <w:rsid w:val="00903F59"/>
    <w:rsid w:val="0090411E"/>
    <w:rsid w:val="0090424F"/>
    <w:rsid w:val="009045C7"/>
    <w:rsid w:val="0090480E"/>
    <w:rsid w:val="00904A52"/>
    <w:rsid w:val="00904A62"/>
    <w:rsid w:val="00904B6D"/>
    <w:rsid w:val="00905A06"/>
    <w:rsid w:val="00906100"/>
    <w:rsid w:val="009067B8"/>
    <w:rsid w:val="00906EED"/>
    <w:rsid w:val="00907071"/>
    <w:rsid w:val="0090715C"/>
    <w:rsid w:val="00907D19"/>
    <w:rsid w:val="009108A7"/>
    <w:rsid w:val="00910ED6"/>
    <w:rsid w:val="00911E1A"/>
    <w:rsid w:val="009123B9"/>
    <w:rsid w:val="00912AFD"/>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B1"/>
    <w:rsid w:val="009327B5"/>
    <w:rsid w:val="00932907"/>
    <w:rsid w:val="00932A16"/>
    <w:rsid w:val="00932A20"/>
    <w:rsid w:val="0093311E"/>
    <w:rsid w:val="009333A2"/>
    <w:rsid w:val="00933D61"/>
    <w:rsid w:val="00933DE4"/>
    <w:rsid w:val="00934157"/>
    <w:rsid w:val="0093457F"/>
    <w:rsid w:val="009355F0"/>
    <w:rsid w:val="00935B52"/>
    <w:rsid w:val="00936951"/>
    <w:rsid w:val="00936A90"/>
    <w:rsid w:val="00936C58"/>
    <w:rsid w:val="009370A6"/>
    <w:rsid w:val="00937AC7"/>
    <w:rsid w:val="00937D15"/>
    <w:rsid w:val="00937F02"/>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5F9B"/>
    <w:rsid w:val="009462D8"/>
    <w:rsid w:val="00946388"/>
    <w:rsid w:val="009509D7"/>
    <w:rsid w:val="00950B09"/>
    <w:rsid w:val="00950DD1"/>
    <w:rsid w:val="00951417"/>
    <w:rsid w:val="0095154C"/>
    <w:rsid w:val="00951705"/>
    <w:rsid w:val="009517A9"/>
    <w:rsid w:val="009518BD"/>
    <w:rsid w:val="00951995"/>
    <w:rsid w:val="00951C7E"/>
    <w:rsid w:val="00951CF6"/>
    <w:rsid w:val="0095225E"/>
    <w:rsid w:val="00952ACA"/>
    <w:rsid w:val="00953660"/>
    <w:rsid w:val="009537A7"/>
    <w:rsid w:val="00953B1F"/>
    <w:rsid w:val="009548C3"/>
    <w:rsid w:val="00954DC9"/>
    <w:rsid w:val="0095506D"/>
    <w:rsid w:val="009555E2"/>
    <w:rsid w:val="009557DF"/>
    <w:rsid w:val="00955A2E"/>
    <w:rsid w:val="00956101"/>
    <w:rsid w:val="00957060"/>
    <w:rsid w:val="00957487"/>
    <w:rsid w:val="00957C33"/>
    <w:rsid w:val="00957D9C"/>
    <w:rsid w:val="009603AB"/>
    <w:rsid w:val="009607AF"/>
    <w:rsid w:val="00960A88"/>
    <w:rsid w:val="00960C68"/>
    <w:rsid w:val="00960CB6"/>
    <w:rsid w:val="00960D27"/>
    <w:rsid w:val="00961023"/>
    <w:rsid w:val="009612F1"/>
    <w:rsid w:val="009613DF"/>
    <w:rsid w:val="009616FA"/>
    <w:rsid w:val="00961D2C"/>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86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93"/>
    <w:rsid w:val="009838CE"/>
    <w:rsid w:val="00983C41"/>
    <w:rsid w:val="00984206"/>
    <w:rsid w:val="009850E7"/>
    <w:rsid w:val="0098511E"/>
    <w:rsid w:val="009852B3"/>
    <w:rsid w:val="0098541D"/>
    <w:rsid w:val="00985CA4"/>
    <w:rsid w:val="00986956"/>
    <w:rsid w:val="009876A0"/>
    <w:rsid w:val="009879B5"/>
    <w:rsid w:val="009879F4"/>
    <w:rsid w:val="0099162C"/>
    <w:rsid w:val="009917F3"/>
    <w:rsid w:val="00991F39"/>
    <w:rsid w:val="00992624"/>
    <w:rsid w:val="009927C4"/>
    <w:rsid w:val="00992B05"/>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9D6"/>
    <w:rsid w:val="00997CA3"/>
    <w:rsid w:val="009A0212"/>
    <w:rsid w:val="009A031F"/>
    <w:rsid w:val="009A041C"/>
    <w:rsid w:val="009A1CC9"/>
    <w:rsid w:val="009A1E77"/>
    <w:rsid w:val="009A20F1"/>
    <w:rsid w:val="009A2180"/>
    <w:rsid w:val="009A246A"/>
    <w:rsid w:val="009A2B7D"/>
    <w:rsid w:val="009A2DF4"/>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3C8"/>
    <w:rsid w:val="009B4821"/>
    <w:rsid w:val="009B4BED"/>
    <w:rsid w:val="009B4C24"/>
    <w:rsid w:val="009B5821"/>
    <w:rsid w:val="009B59B0"/>
    <w:rsid w:val="009B616B"/>
    <w:rsid w:val="009B61A5"/>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7D5"/>
    <w:rsid w:val="009C7F47"/>
    <w:rsid w:val="009D0361"/>
    <w:rsid w:val="009D0720"/>
    <w:rsid w:val="009D079F"/>
    <w:rsid w:val="009D0897"/>
    <w:rsid w:val="009D2118"/>
    <w:rsid w:val="009D22EA"/>
    <w:rsid w:val="009D242A"/>
    <w:rsid w:val="009D2C43"/>
    <w:rsid w:val="009D3CC0"/>
    <w:rsid w:val="009D3D45"/>
    <w:rsid w:val="009D422C"/>
    <w:rsid w:val="009D4303"/>
    <w:rsid w:val="009D478C"/>
    <w:rsid w:val="009D49A4"/>
    <w:rsid w:val="009D4A8E"/>
    <w:rsid w:val="009D4DA3"/>
    <w:rsid w:val="009D610C"/>
    <w:rsid w:val="009D62E7"/>
    <w:rsid w:val="009D63AF"/>
    <w:rsid w:val="009D7586"/>
    <w:rsid w:val="009D75A4"/>
    <w:rsid w:val="009E06E3"/>
    <w:rsid w:val="009E0ADF"/>
    <w:rsid w:val="009E11A9"/>
    <w:rsid w:val="009E176B"/>
    <w:rsid w:val="009E1E13"/>
    <w:rsid w:val="009E1F70"/>
    <w:rsid w:val="009E1FFC"/>
    <w:rsid w:val="009E2F97"/>
    <w:rsid w:val="009E3235"/>
    <w:rsid w:val="009E3790"/>
    <w:rsid w:val="009E457F"/>
    <w:rsid w:val="009E4C3A"/>
    <w:rsid w:val="009E4F9C"/>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B3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5DA8"/>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9EB"/>
    <w:rsid w:val="00A42C47"/>
    <w:rsid w:val="00A4339C"/>
    <w:rsid w:val="00A4340E"/>
    <w:rsid w:val="00A43D03"/>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21E0"/>
    <w:rsid w:val="00A52D1E"/>
    <w:rsid w:val="00A544BF"/>
    <w:rsid w:val="00A54A90"/>
    <w:rsid w:val="00A54B45"/>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3CD0"/>
    <w:rsid w:val="00A64196"/>
    <w:rsid w:val="00A64BC7"/>
    <w:rsid w:val="00A64EB1"/>
    <w:rsid w:val="00A65354"/>
    <w:rsid w:val="00A657CF"/>
    <w:rsid w:val="00A65FBF"/>
    <w:rsid w:val="00A66089"/>
    <w:rsid w:val="00A66A5A"/>
    <w:rsid w:val="00A66B81"/>
    <w:rsid w:val="00A671FE"/>
    <w:rsid w:val="00A677C1"/>
    <w:rsid w:val="00A67A8E"/>
    <w:rsid w:val="00A67AC6"/>
    <w:rsid w:val="00A70478"/>
    <w:rsid w:val="00A70A35"/>
    <w:rsid w:val="00A7141F"/>
    <w:rsid w:val="00A71D6B"/>
    <w:rsid w:val="00A71F1F"/>
    <w:rsid w:val="00A7255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0CB"/>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02F"/>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6E1B"/>
    <w:rsid w:val="00AD7039"/>
    <w:rsid w:val="00AD70C9"/>
    <w:rsid w:val="00AD732B"/>
    <w:rsid w:val="00AD75A6"/>
    <w:rsid w:val="00AD7927"/>
    <w:rsid w:val="00AE0D23"/>
    <w:rsid w:val="00AE0E9E"/>
    <w:rsid w:val="00AE1418"/>
    <w:rsid w:val="00AE14B7"/>
    <w:rsid w:val="00AE2205"/>
    <w:rsid w:val="00AE232B"/>
    <w:rsid w:val="00AE2AAD"/>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4AB"/>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2"/>
    <w:rsid w:val="00B04D36"/>
    <w:rsid w:val="00B04F11"/>
    <w:rsid w:val="00B054CE"/>
    <w:rsid w:val="00B05688"/>
    <w:rsid w:val="00B06AF4"/>
    <w:rsid w:val="00B06C77"/>
    <w:rsid w:val="00B075EC"/>
    <w:rsid w:val="00B07CBE"/>
    <w:rsid w:val="00B07F35"/>
    <w:rsid w:val="00B101F1"/>
    <w:rsid w:val="00B1093D"/>
    <w:rsid w:val="00B10BD1"/>
    <w:rsid w:val="00B111BF"/>
    <w:rsid w:val="00B114C4"/>
    <w:rsid w:val="00B11882"/>
    <w:rsid w:val="00B11E29"/>
    <w:rsid w:val="00B12F78"/>
    <w:rsid w:val="00B13032"/>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511C"/>
    <w:rsid w:val="00B3539A"/>
    <w:rsid w:val="00B35CB3"/>
    <w:rsid w:val="00B35F8E"/>
    <w:rsid w:val="00B37121"/>
    <w:rsid w:val="00B4003E"/>
    <w:rsid w:val="00B40292"/>
    <w:rsid w:val="00B403A1"/>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A0E"/>
    <w:rsid w:val="00B65D1C"/>
    <w:rsid w:val="00B65D24"/>
    <w:rsid w:val="00B664EC"/>
    <w:rsid w:val="00B66801"/>
    <w:rsid w:val="00B66A18"/>
    <w:rsid w:val="00B6796C"/>
    <w:rsid w:val="00B67B2B"/>
    <w:rsid w:val="00B70333"/>
    <w:rsid w:val="00B70A49"/>
    <w:rsid w:val="00B70EDB"/>
    <w:rsid w:val="00B71A5D"/>
    <w:rsid w:val="00B72184"/>
    <w:rsid w:val="00B7273B"/>
    <w:rsid w:val="00B727B8"/>
    <w:rsid w:val="00B72DFD"/>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F6"/>
    <w:rsid w:val="00B8408E"/>
    <w:rsid w:val="00B84BE8"/>
    <w:rsid w:val="00B85E03"/>
    <w:rsid w:val="00B85F67"/>
    <w:rsid w:val="00B86557"/>
    <w:rsid w:val="00B86734"/>
    <w:rsid w:val="00B8692C"/>
    <w:rsid w:val="00B86BDC"/>
    <w:rsid w:val="00B870D2"/>
    <w:rsid w:val="00B874FB"/>
    <w:rsid w:val="00B8769E"/>
    <w:rsid w:val="00B907FF"/>
    <w:rsid w:val="00B90DC8"/>
    <w:rsid w:val="00B91356"/>
    <w:rsid w:val="00B91E0F"/>
    <w:rsid w:val="00B926E0"/>
    <w:rsid w:val="00B928B6"/>
    <w:rsid w:val="00B92FE9"/>
    <w:rsid w:val="00B93B55"/>
    <w:rsid w:val="00B93C36"/>
    <w:rsid w:val="00B94054"/>
    <w:rsid w:val="00B94253"/>
    <w:rsid w:val="00B9436E"/>
    <w:rsid w:val="00B943BD"/>
    <w:rsid w:val="00B94EE9"/>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A6D"/>
    <w:rsid w:val="00BB0B3E"/>
    <w:rsid w:val="00BB0D75"/>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70D5"/>
    <w:rsid w:val="00BC71C5"/>
    <w:rsid w:val="00BC7659"/>
    <w:rsid w:val="00BC77C9"/>
    <w:rsid w:val="00BC7A16"/>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885"/>
    <w:rsid w:val="00BE3EA0"/>
    <w:rsid w:val="00BE403F"/>
    <w:rsid w:val="00BE475F"/>
    <w:rsid w:val="00BE478C"/>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0"/>
    <w:rsid w:val="00BF2817"/>
    <w:rsid w:val="00BF31CB"/>
    <w:rsid w:val="00BF3A21"/>
    <w:rsid w:val="00BF3BAD"/>
    <w:rsid w:val="00BF3C10"/>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2192"/>
    <w:rsid w:val="00C023FA"/>
    <w:rsid w:val="00C02CDE"/>
    <w:rsid w:val="00C039B6"/>
    <w:rsid w:val="00C03B7B"/>
    <w:rsid w:val="00C03CC6"/>
    <w:rsid w:val="00C03EB7"/>
    <w:rsid w:val="00C04803"/>
    <w:rsid w:val="00C057E0"/>
    <w:rsid w:val="00C05863"/>
    <w:rsid w:val="00C05C20"/>
    <w:rsid w:val="00C06066"/>
    <w:rsid w:val="00C0648A"/>
    <w:rsid w:val="00C067A4"/>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131"/>
    <w:rsid w:val="00C1286D"/>
    <w:rsid w:val="00C12EB5"/>
    <w:rsid w:val="00C13504"/>
    <w:rsid w:val="00C13C8A"/>
    <w:rsid w:val="00C13F22"/>
    <w:rsid w:val="00C13F33"/>
    <w:rsid w:val="00C140FE"/>
    <w:rsid w:val="00C15135"/>
    <w:rsid w:val="00C159ED"/>
    <w:rsid w:val="00C1662C"/>
    <w:rsid w:val="00C16FEF"/>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556"/>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1CD"/>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273"/>
    <w:rsid w:val="00C47AE8"/>
    <w:rsid w:val="00C47BDC"/>
    <w:rsid w:val="00C50337"/>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57D"/>
    <w:rsid w:val="00C740FD"/>
    <w:rsid w:val="00C74157"/>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1ED"/>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081"/>
    <w:rsid w:val="00CD6118"/>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3257"/>
    <w:rsid w:val="00CE5E50"/>
    <w:rsid w:val="00CE697C"/>
    <w:rsid w:val="00CE69F3"/>
    <w:rsid w:val="00CE6AD5"/>
    <w:rsid w:val="00CE6E24"/>
    <w:rsid w:val="00CE76BD"/>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282"/>
    <w:rsid w:val="00D02329"/>
    <w:rsid w:val="00D02369"/>
    <w:rsid w:val="00D02C36"/>
    <w:rsid w:val="00D02E17"/>
    <w:rsid w:val="00D047B3"/>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387"/>
    <w:rsid w:val="00D23556"/>
    <w:rsid w:val="00D2390D"/>
    <w:rsid w:val="00D23B89"/>
    <w:rsid w:val="00D23CE2"/>
    <w:rsid w:val="00D23EAA"/>
    <w:rsid w:val="00D2588C"/>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CD0"/>
    <w:rsid w:val="00D421D9"/>
    <w:rsid w:val="00D422E4"/>
    <w:rsid w:val="00D429DA"/>
    <w:rsid w:val="00D42B71"/>
    <w:rsid w:val="00D435FC"/>
    <w:rsid w:val="00D43613"/>
    <w:rsid w:val="00D436B2"/>
    <w:rsid w:val="00D43888"/>
    <w:rsid w:val="00D440D2"/>
    <w:rsid w:val="00D4429F"/>
    <w:rsid w:val="00D44336"/>
    <w:rsid w:val="00D44426"/>
    <w:rsid w:val="00D448BD"/>
    <w:rsid w:val="00D44A5C"/>
    <w:rsid w:val="00D45581"/>
    <w:rsid w:val="00D45C69"/>
    <w:rsid w:val="00D466E5"/>
    <w:rsid w:val="00D467C7"/>
    <w:rsid w:val="00D4688E"/>
    <w:rsid w:val="00D46F2D"/>
    <w:rsid w:val="00D46F68"/>
    <w:rsid w:val="00D471EF"/>
    <w:rsid w:val="00D475CC"/>
    <w:rsid w:val="00D477E2"/>
    <w:rsid w:val="00D47899"/>
    <w:rsid w:val="00D500C5"/>
    <w:rsid w:val="00D5044A"/>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75A"/>
    <w:rsid w:val="00D65837"/>
    <w:rsid w:val="00D65AAD"/>
    <w:rsid w:val="00D66022"/>
    <w:rsid w:val="00D66065"/>
    <w:rsid w:val="00D662E2"/>
    <w:rsid w:val="00D66563"/>
    <w:rsid w:val="00D66DAA"/>
    <w:rsid w:val="00D7010A"/>
    <w:rsid w:val="00D7040B"/>
    <w:rsid w:val="00D70B22"/>
    <w:rsid w:val="00D70D67"/>
    <w:rsid w:val="00D70F5E"/>
    <w:rsid w:val="00D70F87"/>
    <w:rsid w:val="00D7123A"/>
    <w:rsid w:val="00D712D9"/>
    <w:rsid w:val="00D71B34"/>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AB8"/>
    <w:rsid w:val="00D80C93"/>
    <w:rsid w:val="00D80CCB"/>
    <w:rsid w:val="00D81307"/>
    <w:rsid w:val="00D817FD"/>
    <w:rsid w:val="00D81E9C"/>
    <w:rsid w:val="00D820F3"/>
    <w:rsid w:val="00D829AC"/>
    <w:rsid w:val="00D830A1"/>
    <w:rsid w:val="00D83401"/>
    <w:rsid w:val="00D83715"/>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445"/>
    <w:rsid w:val="00D948A0"/>
    <w:rsid w:val="00D94BB0"/>
    <w:rsid w:val="00D94FF3"/>
    <w:rsid w:val="00D957C0"/>
    <w:rsid w:val="00D95BF0"/>
    <w:rsid w:val="00D95BFF"/>
    <w:rsid w:val="00D96193"/>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A1"/>
    <w:rsid w:val="00DB71FD"/>
    <w:rsid w:val="00DB7427"/>
    <w:rsid w:val="00DB749A"/>
    <w:rsid w:val="00DB7E8C"/>
    <w:rsid w:val="00DC0715"/>
    <w:rsid w:val="00DC0F93"/>
    <w:rsid w:val="00DC1384"/>
    <w:rsid w:val="00DC13D4"/>
    <w:rsid w:val="00DC1479"/>
    <w:rsid w:val="00DC1624"/>
    <w:rsid w:val="00DC1763"/>
    <w:rsid w:val="00DC1A6A"/>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956"/>
    <w:rsid w:val="00DF7226"/>
    <w:rsid w:val="00DF7A1B"/>
    <w:rsid w:val="00DF7AC3"/>
    <w:rsid w:val="00E004D1"/>
    <w:rsid w:val="00E004DC"/>
    <w:rsid w:val="00E00A07"/>
    <w:rsid w:val="00E00EFF"/>
    <w:rsid w:val="00E019EA"/>
    <w:rsid w:val="00E024B8"/>
    <w:rsid w:val="00E028E6"/>
    <w:rsid w:val="00E02C20"/>
    <w:rsid w:val="00E032C1"/>
    <w:rsid w:val="00E039C0"/>
    <w:rsid w:val="00E046C1"/>
    <w:rsid w:val="00E049EC"/>
    <w:rsid w:val="00E04EE6"/>
    <w:rsid w:val="00E05A43"/>
    <w:rsid w:val="00E05B03"/>
    <w:rsid w:val="00E062DE"/>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43F1"/>
    <w:rsid w:val="00E145E0"/>
    <w:rsid w:val="00E14640"/>
    <w:rsid w:val="00E14913"/>
    <w:rsid w:val="00E150B1"/>
    <w:rsid w:val="00E15352"/>
    <w:rsid w:val="00E154A1"/>
    <w:rsid w:val="00E1626E"/>
    <w:rsid w:val="00E164E8"/>
    <w:rsid w:val="00E1654E"/>
    <w:rsid w:val="00E16715"/>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77BF"/>
    <w:rsid w:val="00E37C25"/>
    <w:rsid w:val="00E40362"/>
    <w:rsid w:val="00E40DAE"/>
    <w:rsid w:val="00E411D0"/>
    <w:rsid w:val="00E41A3E"/>
    <w:rsid w:val="00E41D2F"/>
    <w:rsid w:val="00E42FF3"/>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1548"/>
    <w:rsid w:val="00E515A3"/>
    <w:rsid w:val="00E51D1B"/>
    <w:rsid w:val="00E51E23"/>
    <w:rsid w:val="00E52CCE"/>
    <w:rsid w:val="00E52F76"/>
    <w:rsid w:val="00E5315C"/>
    <w:rsid w:val="00E538E0"/>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30F7"/>
    <w:rsid w:val="00E63EB6"/>
    <w:rsid w:val="00E6412A"/>
    <w:rsid w:val="00E64286"/>
    <w:rsid w:val="00E64763"/>
    <w:rsid w:val="00E649CE"/>
    <w:rsid w:val="00E652EC"/>
    <w:rsid w:val="00E65E6B"/>
    <w:rsid w:val="00E6640D"/>
    <w:rsid w:val="00E6682F"/>
    <w:rsid w:val="00E67886"/>
    <w:rsid w:val="00E705E5"/>
    <w:rsid w:val="00E70B0C"/>
    <w:rsid w:val="00E713E9"/>
    <w:rsid w:val="00E71DF1"/>
    <w:rsid w:val="00E7229F"/>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297B"/>
    <w:rsid w:val="00E83280"/>
    <w:rsid w:val="00E832C9"/>
    <w:rsid w:val="00E83469"/>
    <w:rsid w:val="00E83E6E"/>
    <w:rsid w:val="00E842F4"/>
    <w:rsid w:val="00E8444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329"/>
    <w:rsid w:val="00EA08F5"/>
    <w:rsid w:val="00EA0BD3"/>
    <w:rsid w:val="00EA0BFA"/>
    <w:rsid w:val="00EA0E05"/>
    <w:rsid w:val="00EA0E10"/>
    <w:rsid w:val="00EA1869"/>
    <w:rsid w:val="00EA1973"/>
    <w:rsid w:val="00EA1B4A"/>
    <w:rsid w:val="00EA2271"/>
    <w:rsid w:val="00EA2730"/>
    <w:rsid w:val="00EA27C2"/>
    <w:rsid w:val="00EA3D67"/>
    <w:rsid w:val="00EA3DB9"/>
    <w:rsid w:val="00EA431D"/>
    <w:rsid w:val="00EA450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83D"/>
    <w:rsid w:val="00EC1D83"/>
    <w:rsid w:val="00EC23B6"/>
    <w:rsid w:val="00EC2E21"/>
    <w:rsid w:val="00EC331F"/>
    <w:rsid w:val="00EC36DD"/>
    <w:rsid w:val="00EC4D77"/>
    <w:rsid w:val="00EC4D7B"/>
    <w:rsid w:val="00EC4E2E"/>
    <w:rsid w:val="00EC555C"/>
    <w:rsid w:val="00EC5A0B"/>
    <w:rsid w:val="00EC5A47"/>
    <w:rsid w:val="00EC5F1A"/>
    <w:rsid w:val="00EC6337"/>
    <w:rsid w:val="00EC6D68"/>
    <w:rsid w:val="00EC6DF3"/>
    <w:rsid w:val="00EC7183"/>
    <w:rsid w:val="00EC71AB"/>
    <w:rsid w:val="00EC745B"/>
    <w:rsid w:val="00ED022F"/>
    <w:rsid w:val="00ED02A2"/>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6072"/>
    <w:rsid w:val="00EE62B4"/>
    <w:rsid w:val="00EE636D"/>
    <w:rsid w:val="00EE65C3"/>
    <w:rsid w:val="00EE66B1"/>
    <w:rsid w:val="00EE715A"/>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9F"/>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A8F"/>
    <w:rsid w:val="00F20046"/>
    <w:rsid w:val="00F206FE"/>
    <w:rsid w:val="00F20F5B"/>
    <w:rsid w:val="00F21048"/>
    <w:rsid w:val="00F210AB"/>
    <w:rsid w:val="00F215C3"/>
    <w:rsid w:val="00F21857"/>
    <w:rsid w:val="00F218EF"/>
    <w:rsid w:val="00F21A0B"/>
    <w:rsid w:val="00F22444"/>
    <w:rsid w:val="00F227B6"/>
    <w:rsid w:val="00F22C96"/>
    <w:rsid w:val="00F23043"/>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863"/>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518"/>
    <w:rsid w:val="00F42910"/>
    <w:rsid w:val="00F42C2B"/>
    <w:rsid w:val="00F43335"/>
    <w:rsid w:val="00F439C5"/>
    <w:rsid w:val="00F44833"/>
    <w:rsid w:val="00F465C1"/>
    <w:rsid w:val="00F4678D"/>
    <w:rsid w:val="00F467B0"/>
    <w:rsid w:val="00F467EE"/>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7379"/>
    <w:rsid w:val="00F5765A"/>
    <w:rsid w:val="00F57704"/>
    <w:rsid w:val="00F577F9"/>
    <w:rsid w:val="00F57C72"/>
    <w:rsid w:val="00F6021A"/>
    <w:rsid w:val="00F61158"/>
    <w:rsid w:val="00F61564"/>
    <w:rsid w:val="00F61701"/>
    <w:rsid w:val="00F61902"/>
    <w:rsid w:val="00F61FDE"/>
    <w:rsid w:val="00F622E3"/>
    <w:rsid w:val="00F62377"/>
    <w:rsid w:val="00F6257C"/>
    <w:rsid w:val="00F63289"/>
    <w:rsid w:val="00F6404E"/>
    <w:rsid w:val="00F6433C"/>
    <w:rsid w:val="00F6474A"/>
    <w:rsid w:val="00F64966"/>
    <w:rsid w:val="00F64F9F"/>
    <w:rsid w:val="00F65931"/>
    <w:rsid w:val="00F659B1"/>
    <w:rsid w:val="00F660B8"/>
    <w:rsid w:val="00F669E3"/>
    <w:rsid w:val="00F67A85"/>
    <w:rsid w:val="00F67F7D"/>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4D67"/>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A77"/>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2FB"/>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00D"/>
    <w:rsid w:val="00FB22E5"/>
    <w:rsid w:val="00FB2435"/>
    <w:rsid w:val="00FB2864"/>
    <w:rsid w:val="00FB2C27"/>
    <w:rsid w:val="00FB2F94"/>
    <w:rsid w:val="00FB3CD6"/>
    <w:rsid w:val="00FB4065"/>
    <w:rsid w:val="00FB42B9"/>
    <w:rsid w:val="00FB4760"/>
    <w:rsid w:val="00FB47B5"/>
    <w:rsid w:val="00FB52FD"/>
    <w:rsid w:val="00FB57A7"/>
    <w:rsid w:val="00FB5A6F"/>
    <w:rsid w:val="00FB6401"/>
    <w:rsid w:val="00FB641D"/>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F84"/>
    <w:rsid w:val="00FC7F93"/>
    <w:rsid w:val="00FD10D2"/>
    <w:rsid w:val="00FD111E"/>
    <w:rsid w:val="00FD14E4"/>
    <w:rsid w:val="00FD2238"/>
    <w:rsid w:val="00FD27F8"/>
    <w:rsid w:val="00FD2804"/>
    <w:rsid w:val="00FD282A"/>
    <w:rsid w:val="00FD2A71"/>
    <w:rsid w:val="00FD3905"/>
    <w:rsid w:val="00FD4620"/>
    <w:rsid w:val="00FD48C9"/>
    <w:rsid w:val="00FD48FE"/>
    <w:rsid w:val="00FD4CC0"/>
    <w:rsid w:val="00FD6123"/>
    <w:rsid w:val="00FD6318"/>
    <w:rsid w:val="00FD6A3D"/>
    <w:rsid w:val="00FD6F9D"/>
    <w:rsid w:val="00FD7001"/>
    <w:rsid w:val="00FD7240"/>
    <w:rsid w:val="00FD72D9"/>
    <w:rsid w:val="00FD73AE"/>
    <w:rsid w:val="00FD7F6A"/>
    <w:rsid w:val="00FE04B6"/>
    <w:rsid w:val="00FE05E5"/>
    <w:rsid w:val="00FE0657"/>
    <w:rsid w:val="00FE1AE2"/>
    <w:rsid w:val="00FE207E"/>
    <w:rsid w:val="00FE20AB"/>
    <w:rsid w:val="00FE22FE"/>
    <w:rsid w:val="00FE2B7B"/>
    <w:rsid w:val="00FE3100"/>
    <w:rsid w:val="00FE3439"/>
    <w:rsid w:val="00FE3768"/>
    <w:rsid w:val="00FE5172"/>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BBB"/>
    <w:rsid w:val="00FF11F4"/>
    <w:rsid w:val="00FF1455"/>
    <w:rsid w:val="00FF1716"/>
    <w:rsid w:val="00FF1862"/>
    <w:rsid w:val="00FF2077"/>
    <w:rsid w:val="00FF2A88"/>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48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F44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F4483"/>
    <w:pPr>
      <w:pBdr>
        <w:top w:val="none" w:sz="0" w:space="0" w:color="auto"/>
      </w:pBdr>
      <w:spacing w:before="180"/>
      <w:outlineLvl w:val="1"/>
    </w:pPr>
    <w:rPr>
      <w:sz w:val="32"/>
    </w:rPr>
  </w:style>
  <w:style w:type="paragraph" w:styleId="Heading3">
    <w:name w:val="heading 3"/>
    <w:basedOn w:val="Heading2"/>
    <w:next w:val="Normal"/>
    <w:link w:val="Heading3Char"/>
    <w:qFormat/>
    <w:rsid w:val="005F4483"/>
    <w:pPr>
      <w:spacing w:before="120"/>
      <w:outlineLvl w:val="2"/>
    </w:pPr>
    <w:rPr>
      <w:sz w:val="28"/>
    </w:rPr>
  </w:style>
  <w:style w:type="paragraph" w:styleId="Heading4">
    <w:name w:val="heading 4"/>
    <w:aliases w:val="h4"/>
    <w:basedOn w:val="Heading3"/>
    <w:next w:val="Normal"/>
    <w:link w:val="Heading4Char"/>
    <w:qFormat/>
    <w:rsid w:val="005F4483"/>
    <w:pPr>
      <w:ind w:left="1418" w:hanging="1418"/>
      <w:outlineLvl w:val="3"/>
    </w:pPr>
    <w:rPr>
      <w:sz w:val="24"/>
    </w:rPr>
  </w:style>
  <w:style w:type="paragraph" w:styleId="Heading5">
    <w:name w:val="heading 5"/>
    <w:basedOn w:val="Heading4"/>
    <w:next w:val="Normal"/>
    <w:link w:val="Heading5Char"/>
    <w:qFormat/>
    <w:rsid w:val="005F4483"/>
    <w:pPr>
      <w:ind w:left="1701" w:hanging="1701"/>
      <w:outlineLvl w:val="4"/>
    </w:pPr>
    <w:rPr>
      <w:sz w:val="22"/>
    </w:rPr>
  </w:style>
  <w:style w:type="paragraph" w:styleId="Heading6">
    <w:name w:val="heading 6"/>
    <w:basedOn w:val="H6"/>
    <w:next w:val="Normal"/>
    <w:qFormat/>
    <w:rsid w:val="005F4483"/>
    <w:pPr>
      <w:outlineLvl w:val="5"/>
    </w:pPr>
  </w:style>
  <w:style w:type="paragraph" w:styleId="Heading7">
    <w:name w:val="heading 7"/>
    <w:basedOn w:val="H6"/>
    <w:next w:val="Normal"/>
    <w:qFormat/>
    <w:rsid w:val="005F4483"/>
    <w:pPr>
      <w:outlineLvl w:val="6"/>
    </w:pPr>
  </w:style>
  <w:style w:type="paragraph" w:styleId="Heading8">
    <w:name w:val="heading 8"/>
    <w:basedOn w:val="Heading1"/>
    <w:next w:val="Normal"/>
    <w:qFormat/>
    <w:rsid w:val="005F4483"/>
    <w:pPr>
      <w:ind w:left="0" w:firstLine="0"/>
      <w:outlineLvl w:val="7"/>
    </w:pPr>
  </w:style>
  <w:style w:type="paragraph" w:styleId="Heading9">
    <w:name w:val="heading 9"/>
    <w:basedOn w:val="Heading8"/>
    <w:next w:val="Normal"/>
    <w:qFormat/>
    <w:rsid w:val="005F44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F4483"/>
    <w:pPr>
      <w:spacing w:before="180"/>
      <w:ind w:left="2693" w:hanging="2693"/>
    </w:pPr>
    <w:rPr>
      <w:b/>
    </w:rPr>
  </w:style>
  <w:style w:type="paragraph" w:styleId="TOC1">
    <w:name w:val="toc 1"/>
    <w:semiHidden/>
    <w:rsid w:val="005F44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F44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F4483"/>
    <w:pPr>
      <w:ind w:left="1701" w:hanging="1701"/>
    </w:pPr>
  </w:style>
  <w:style w:type="paragraph" w:styleId="TOC4">
    <w:name w:val="toc 4"/>
    <w:basedOn w:val="TOC3"/>
    <w:semiHidden/>
    <w:rsid w:val="005F4483"/>
    <w:pPr>
      <w:ind w:left="1418" w:hanging="1418"/>
    </w:pPr>
  </w:style>
  <w:style w:type="paragraph" w:styleId="TOC3">
    <w:name w:val="toc 3"/>
    <w:basedOn w:val="TOC2"/>
    <w:semiHidden/>
    <w:rsid w:val="005F4483"/>
    <w:pPr>
      <w:ind w:left="1134" w:hanging="1134"/>
    </w:pPr>
  </w:style>
  <w:style w:type="paragraph" w:styleId="TOC2">
    <w:name w:val="toc 2"/>
    <w:basedOn w:val="TOC1"/>
    <w:semiHidden/>
    <w:rsid w:val="005F4483"/>
    <w:pPr>
      <w:keepNext w:val="0"/>
      <w:spacing w:before="0"/>
      <w:ind w:left="851" w:hanging="851"/>
    </w:pPr>
    <w:rPr>
      <w:sz w:val="20"/>
    </w:rPr>
  </w:style>
  <w:style w:type="paragraph" w:styleId="Index2">
    <w:name w:val="index 2"/>
    <w:basedOn w:val="Index1"/>
    <w:semiHidden/>
    <w:rsid w:val="005F4483"/>
    <w:pPr>
      <w:ind w:left="284"/>
    </w:pPr>
  </w:style>
  <w:style w:type="paragraph" w:styleId="Index1">
    <w:name w:val="index 1"/>
    <w:basedOn w:val="Normal"/>
    <w:semiHidden/>
    <w:rsid w:val="005F4483"/>
    <w:pPr>
      <w:keepLines/>
      <w:spacing w:after="0"/>
    </w:pPr>
  </w:style>
  <w:style w:type="paragraph" w:customStyle="1" w:styleId="ZH">
    <w:name w:val="ZH"/>
    <w:rsid w:val="005F448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F4483"/>
    <w:pPr>
      <w:outlineLvl w:val="9"/>
    </w:pPr>
  </w:style>
  <w:style w:type="paragraph" w:styleId="ListNumber2">
    <w:name w:val="List Number 2"/>
    <w:basedOn w:val="ListNumber"/>
    <w:rsid w:val="005F448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F448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F4483"/>
    <w:rPr>
      <w:b/>
      <w:position w:val="6"/>
      <w:sz w:val="16"/>
    </w:rPr>
  </w:style>
  <w:style w:type="paragraph" w:styleId="FootnoteText">
    <w:name w:val="footnote text"/>
    <w:basedOn w:val="Normal"/>
    <w:semiHidden/>
    <w:rsid w:val="005F4483"/>
    <w:pPr>
      <w:keepLines/>
      <w:spacing w:after="0"/>
      <w:ind w:left="454" w:hanging="454"/>
    </w:pPr>
    <w:rPr>
      <w:sz w:val="16"/>
    </w:rPr>
  </w:style>
  <w:style w:type="paragraph" w:customStyle="1" w:styleId="TAH">
    <w:name w:val="TAH"/>
    <w:basedOn w:val="TAC"/>
    <w:rsid w:val="005F4483"/>
    <w:rPr>
      <w:b/>
    </w:rPr>
  </w:style>
  <w:style w:type="paragraph" w:customStyle="1" w:styleId="TAC">
    <w:name w:val="TAC"/>
    <w:basedOn w:val="TAL"/>
    <w:rsid w:val="005F4483"/>
    <w:pPr>
      <w:jc w:val="center"/>
    </w:pPr>
  </w:style>
  <w:style w:type="paragraph" w:customStyle="1" w:styleId="TF">
    <w:name w:val="TF"/>
    <w:basedOn w:val="TH"/>
    <w:rsid w:val="005F4483"/>
    <w:pPr>
      <w:keepNext w:val="0"/>
      <w:spacing w:before="0" w:after="240"/>
    </w:pPr>
  </w:style>
  <w:style w:type="paragraph" w:customStyle="1" w:styleId="NO">
    <w:name w:val="NO"/>
    <w:basedOn w:val="Normal"/>
    <w:rsid w:val="005F4483"/>
    <w:pPr>
      <w:keepLines/>
      <w:ind w:left="1135" w:hanging="851"/>
    </w:pPr>
  </w:style>
  <w:style w:type="paragraph" w:styleId="TOC9">
    <w:name w:val="toc 9"/>
    <w:basedOn w:val="TOC8"/>
    <w:semiHidden/>
    <w:rsid w:val="005F4483"/>
    <w:pPr>
      <w:ind w:left="1418" w:hanging="1418"/>
    </w:pPr>
  </w:style>
  <w:style w:type="paragraph" w:customStyle="1" w:styleId="EX">
    <w:name w:val="EX"/>
    <w:basedOn w:val="Normal"/>
    <w:rsid w:val="005F4483"/>
    <w:pPr>
      <w:keepLines/>
      <w:ind w:left="1702" w:hanging="1418"/>
    </w:pPr>
  </w:style>
  <w:style w:type="paragraph" w:customStyle="1" w:styleId="FP">
    <w:name w:val="FP"/>
    <w:basedOn w:val="Normal"/>
    <w:rsid w:val="005F4483"/>
    <w:pPr>
      <w:spacing w:after="0"/>
    </w:pPr>
  </w:style>
  <w:style w:type="paragraph" w:customStyle="1" w:styleId="LD">
    <w:name w:val="LD"/>
    <w:rsid w:val="005F448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F4483"/>
    <w:pPr>
      <w:spacing w:after="0"/>
    </w:pPr>
  </w:style>
  <w:style w:type="paragraph" w:customStyle="1" w:styleId="EW">
    <w:name w:val="EW"/>
    <w:basedOn w:val="EX"/>
    <w:rsid w:val="005F4483"/>
    <w:pPr>
      <w:spacing w:after="0"/>
    </w:pPr>
  </w:style>
  <w:style w:type="paragraph" w:styleId="TOC6">
    <w:name w:val="toc 6"/>
    <w:basedOn w:val="TOC5"/>
    <w:next w:val="Normal"/>
    <w:semiHidden/>
    <w:rsid w:val="005F4483"/>
    <w:pPr>
      <w:ind w:left="1985" w:hanging="1985"/>
    </w:pPr>
  </w:style>
  <w:style w:type="paragraph" w:styleId="TOC7">
    <w:name w:val="toc 7"/>
    <w:basedOn w:val="TOC6"/>
    <w:next w:val="Normal"/>
    <w:semiHidden/>
    <w:rsid w:val="005F4483"/>
    <w:pPr>
      <w:ind w:left="2268" w:hanging="2268"/>
    </w:pPr>
  </w:style>
  <w:style w:type="paragraph" w:styleId="ListBullet2">
    <w:name w:val="List Bullet 2"/>
    <w:basedOn w:val="ListBullet"/>
    <w:rsid w:val="005F4483"/>
    <w:pPr>
      <w:ind w:left="851"/>
    </w:pPr>
  </w:style>
  <w:style w:type="paragraph" w:styleId="ListBullet3">
    <w:name w:val="List Bullet 3"/>
    <w:basedOn w:val="ListBullet2"/>
    <w:rsid w:val="005F4483"/>
    <w:pPr>
      <w:ind w:left="1135"/>
    </w:pPr>
  </w:style>
  <w:style w:type="paragraph" w:styleId="ListNumber">
    <w:name w:val="List Number"/>
    <w:basedOn w:val="List"/>
    <w:rsid w:val="005F4483"/>
  </w:style>
  <w:style w:type="paragraph" w:customStyle="1" w:styleId="EQ">
    <w:name w:val="EQ"/>
    <w:basedOn w:val="Normal"/>
    <w:next w:val="Normal"/>
    <w:rsid w:val="005F4483"/>
    <w:pPr>
      <w:keepLines/>
      <w:tabs>
        <w:tab w:val="center" w:pos="4536"/>
        <w:tab w:val="right" w:pos="9072"/>
      </w:tabs>
    </w:pPr>
    <w:rPr>
      <w:noProof/>
    </w:rPr>
  </w:style>
  <w:style w:type="paragraph" w:customStyle="1" w:styleId="TH">
    <w:name w:val="TH"/>
    <w:basedOn w:val="Normal"/>
    <w:rsid w:val="005F4483"/>
    <w:pPr>
      <w:keepNext/>
      <w:keepLines/>
      <w:spacing w:before="60"/>
      <w:jc w:val="center"/>
    </w:pPr>
    <w:rPr>
      <w:rFonts w:ascii="Arial" w:hAnsi="Arial"/>
      <w:b/>
    </w:rPr>
  </w:style>
  <w:style w:type="paragraph" w:customStyle="1" w:styleId="NF">
    <w:name w:val="NF"/>
    <w:basedOn w:val="NO"/>
    <w:rsid w:val="005F4483"/>
    <w:pPr>
      <w:keepNext/>
      <w:spacing w:after="0"/>
    </w:pPr>
    <w:rPr>
      <w:rFonts w:ascii="Arial" w:hAnsi="Arial"/>
      <w:sz w:val="18"/>
    </w:rPr>
  </w:style>
  <w:style w:type="paragraph" w:customStyle="1" w:styleId="PL">
    <w:name w:val="PL"/>
    <w:rsid w:val="005F4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F4483"/>
    <w:pPr>
      <w:jc w:val="right"/>
    </w:pPr>
  </w:style>
  <w:style w:type="paragraph" w:customStyle="1" w:styleId="H6">
    <w:name w:val="H6"/>
    <w:basedOn w:val="Heading5"/>
    <w:next w:val="Normal"/>
    <w:rsid w:val="005F4483"/>
    <w:pPr>
      <w:ind w:left="1985" w:hanging="1985"/>
      <w:outlineLvl w:val="9"/>
    </w:pPr>
    <w:rPr>
      <w:sz w:val="20"/>
    </w:rPr>
  </w:style>
  <w:style w:type="paragraph" w:customStyle="1" w:styleId="TAN">
    <w:name w:val="TAN"/>
    <w:basedOn w:val="TAL"/>
    <w:rsid w:val="005F4483"/>
    <w:pPr>
      <w:ind w:left="851" w:hanging="851"/>
    </w:pPr>
  </w:style>
  <w:style w:type="paragraph" w:customStyle="1" w:styleId="TAL">
    <w:name w:val="TAL"/>
    <w:basedOn w:val="Normal"/>
    <w:rsid w:val="005F4483"/>
    <w:pPr>
      <w:keepNext/>
      <w:keepLines/>
      <w:spacing w:after="0"/>
    </w:pPr>
    <w:rPr>
      <w:rFonts w:ascii="Arial" w:hAnsi="Arial"/>
      <w:sz w:val="18"/>
    </w:rPr>
  </w:style>
  <w:style w:type="paragraph" w:customStyle="1" w:styleId="ZA">
    <w:name w:val="ZA"/>
    <w:rsid w:val="005F44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F44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F448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F44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F4483"/>
    <w:pPr>
      <w:framePr w:wrap="notBeside" w:y="16161"/>
    </w:pPr>
  </w:style>
  <w:style w:type="character" w:customStyle="1" w:styleId="ZGSM">
    <w:name w:val="ZGSM"/>
    <w:rsid w:val="005F4483"/>
  </w:style>
  <w:style w:type="paragraph" w:styleId="List2">
    <w:name w:val="List 2"/>
    <w:basedOn w:val="List"/>
    <w:rsid w:val="005F4483"/>
    <w:pPr>
      <w:ind w:left="851"/>
    </w:pPr>
  </w:style>
  <w:style w:type="paragraph" w:customStyle="1" w:styleId="ZG">
    <w:name w:val="ZG"/>
    <w:rsid w:val="005F44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F4483"/>
    <w:pPr>
      <w:ind w:left="1135"/>
    </w:pPr>
  </w:style>
  <w:style w:type="paragraph" w:styleId="List4">
    <w:name w:val="List 4"/>
    <w:basedOn w:val="List3"/>
    <w:rsid w:val="005F4483"/>
    <w:pPr>
      <w:ind w:left="1418"/>
    </w:pPr>
  </w:style>
  <w:style w:type="paragraph" w:styleId="List5">
    <w:name w:val="List 5"/>
    <w:basedOn w:val="List4"/>
    <w:rsid w:val="005F4483"/>
    <w:pPr>
      <w:ind w:left="1702"/>
    </w:pPr>
  </w:style>
  <w:style w:type="paragraph" w:customStyle="1" w:styleId="EditorsNote">
    <w:name w:val="Editor's Note"/>
    <w:basedOn w:val="NO"/>
    <w:rsid w:val="005F4483"/>
    <w:rPr>
      <w:color w:val="FF0000"/>
    </w:rPr>
  </w:style>
  <w:style w:type="paragraph" w:styleId="List">
    <w:name w:val="List"/>
    <w:basedOn w:val="Normal"/>
    <w:rsid w:val="005F4483"/>
    <w:pPr>
      <w:ind w:left="568" w:hanging="284"/>
    </w:pPr>
  </w:style>
  <w:style w:type="paragraph" w:styleId="ListBullet">
    <w:name w:val="List Bullet"/>
    <w:basedOn w:val="List"/>
    <w:rsid w:val="005F4483"/>
  </w:style>
  <w:style w:type="paragraph" w:styleId="ListBullet4">
    <w:name w:val="List Bullet 4"/>
    <w:basedOn w:val="ListBullet3"/>
    <w:rsid w:val="005F4483"/>
    <w:pPr>
      <w:ind w:left="1418"/>
    </w:pPr>
  </w:style>
  <w:style w:type="paragraph" w:styleId="ListBullet5">
    <w:name w:val="List Bullet 5"/>
    <w:basedOn w:val="ListBullet4"/>
    <w:rsid w:val="005F4483"/>
    <w:pPr>
      <w:ind w:left="1702"/>
    </w:pPr>
  </w:style>
  <w:style w:type="paragraph" w:customStyle="1" w:styleId="B1">
    <w:name w:val="B1"/>
    <w:basedOn w:val="List"/>
    <w:link w:val="B1Char1"/>
    <w:rsid w:val="005F4483"/>
  </w:style>
  <w:style w:type="paragraph" w:customStyle="1" w:styleId="B2">
    <w:name w:val="B2"/>
    <w:basedOn w:val="List2"/>
    <w:rsid w:val="005F4483"/>
  </w:style>
  <w:style w:type="paragraph" w:customStyle="1" w:styleId="B3">
    <w:name w:val="B3"/>
    <w:basedOn w:val="List3"/>
    <w:rsid w:val="005F4483"/>
  </w:style>
  <w:style w:type="paragraph" w:customStyle="1" w:styleId="B4">
    <w:name w:val="B4"/>
    <w:basedOn w:val="List4"/>
    <w:rsid w:val="005F4483"/>
  </w:style>
  <w:style w:type="paragraph" w:customStyle="1" w:styleId="B5">
    <w:name w:val="B5"/>
    <w:basedOn w:val="List5"/>
    <w:rsid w:val="005F4483"/>
  </w:style>
  <w:style w:type="paragraph" w:styleId="Footer">
    <w:name w:val="footer"/>
    <w:basedOn w:val="Header"/>
    <w:link w:val="FooterChar"/>
    <w:uiPriority w:val="99"/>
    <w:rsid w:val="005F4483"/>
    <w:pPr>
      <w:jc w:val="center"/>
    </w:pPr>
    <w:rPr>
      <w:i/>
    </w:rPr>
  </w:style>
  <w:style w:type="paragraph" w:customStyle="1" w:styleId="ZTD">
    <w:name w:val="ZTD"/>
    <w:basedOn w:val="ZB"/>
    <w:rsid w:val="005F4483"/>
    <w:pPr>
      <w:framePr w:hRule="auto" w:wrap="notBeside" w:y="852"/>
    </w:pPr>
    <w:rPr>
      <w:i w:val="0"/>
      <w:sz w:val="40"/>
    </w:rPr>
  </w:style>
  <w:style w:type="character" w:customStyle="1" w:styleId="MTEquationSection">
    <w:name w:val="MTEquationSection"/>
    <w:rsid w:val="005F4483"/>
    <w:rPr>
      <w:rFonts w:ascii="Arial" w:hAnsi="Arial"/>
      <w:vanish w:val="0"/>
      <w:color w:val="FF0000"/>
      <w:sz w:val="24"/>
    </w:rPr>
  </w:style>
  <w:style w:type="paragraph" w:styleId="BodyText3">
    <w:name w:val="Body Text 3"/>
    <w:basedOn w:val="Normal"/>
    <w:rsid w:val="005F4483"/>
    <w:rPr>
      <w:i/>
    </w:rPr>
  </w:style>
  <w:style w:type="paragraph" w:styleId="DocumentMap">
    <w:name w:val="Document Map"/>
    <w:basedOn w:val="Normal"/>
    <w:semiHidden/>
    <w:rsid w:val="005F4483"/>
    <w:pPr>
      <w:shd w:val="clear" w:color="auto" w:fill="000080"/>
    </w:pPr>
    <w:rPr>
      <w:rFonts w:ascii="Tahoma" w:hAnsi="Tahoma"/>
    </w:rPr>
  </w:style>
  <w:style w:type="paragraph" w:customStyle="1" w:styleId="Bulletedo1">
    <w:name w:val="Bulleted o 1"/>
    <w:basedOn w:val="Normal"/>
    <w:rsid w:val="005F4483"/>
    <w:pPr>
      <w:numPr>
        <w:numId w:val="1"/>
      </w:numPr>
    </w:pPr>
  </w:style>
  <w:style w:type="paragraph" w:customStyle="1" w:styleId="text">
    <w:name w:val="text"/>
    <w:basedOn w:val="Normal"/>
    <w:rsid w:val="005F4483"/>
    <w:pPr>
      <w:spacing w:after="240"/>
      <w:jc w:val="both"/>
    </w:pPr>
    <w:rPr>
      <w:sz w:val="24"/>
      <w:lang w:eastAsia="zh-CN"/>
    </w:rPr>
  </w:style>
  <w:style w:type="paragraph" w:customStyle="1" w:styleId="Equation">
    <w:name w:val="Equation"/>
    <w:basedOn w:val="Normal"/>
    <w:next w:val="Normal"/>
    <w:rsid w:val="005F4483"/>
    <w:pPr>
      <w:tabs>
        <w:tab w:val="right" w:pos="10206"/>
      </w:tabs>
      <w:spacing w:after="220"/>
      <w:ind w:left="1298"/>
    </w:pPr>
    <w:rPr>
      <w:rFonts w:ascii="Arial" w:hAnsi="Arial"/>
      <w:sz w:val="22"/>
      <w:lang w:eastAsia="zh-CN"/>
    </w:rPr>
  </w:style>
  <w:style w:type="paragraph" w:customStyle="1" w:styleId="00BodyText">
    <w:name w:val="00 BodyText"/>
    <w:basedOn w:val="Normal"/>
    <w:rsid w:val="005F4483"/>
    <w:pPr>
      <w:spacing w:after="220"/>
    </w:pPr>
    <w:rPr>
      <w:rFonts w:ascii="Arial" w:hAnsi="Arial"/>
      <w:sz w:val="22"/>
    </w:rPr>
  </w:style>
  <w:style w:type="paragraph" w:customStyle="1" w:styleId="11BodyText">
    <w:name w:val="11 BodyText"/>
    <w:basedOn w:val="Normal"/>
    <w:rsid w:val="005F4483"/>
    <w:pPr>
      <w:spacing w:after="220"/>
      <w:ind w:left="1298"/>
    </w:pPr>
    <w:rPr>
      <w:rFonts w:ascii="Arial" w:hAnsi="Arial"/>
      <w:sz w:val="22"/>
    </w:rPr>
  </w:style>
  <w:style w:type="paragraph" w:customStyle="1" w:styleId="table">
    <w:name w:val="table"/>
    <w:basedOn w:val="text"/>
    <w:next w:val="text"/>
    <w:rsid w:val="005F4483"/>
    <w:pPr>
      <w:spacing w:after="0"/>
      <w:jc w:val="center"/>
    </w:pPr>
    <w:rPr>
      <w:sz w:val="20"/>
    </w:rPr>
  </w:style>
  <w:style w:type="paragraph" w:styleId="Caption">
    <w:name w:val="caption"/>
    <w:aliases w:val="cap"/>
    <w:basedOn w:val="Normal"/>
    <w:next w:val="Normal"/>
    <w:qFormat/>
    <w:rsid w:val="005F4483"/>
    <w:pPr>
      <w:spacing w:before="120" w:after="120"/>
    </w:pPr>
    <w:rPr>
      <w:b/>
      <w:bCs/>
    </w:rPr>
  </w:style>
  <w:style w:type="paragraph" w:customStyle="1" w:styleId="bodyCharCharChar">
    <w:name w:val="body Char Char Char"/>
    <w:basedOn w:val="Normal"/>
    <w:rsid w:val="005F4483"/>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F4483"/>
    <w:pPr>
      <w:spacing w:after="120"/>
      <w:jc w:val="both"/>
    </w:pPr>
    <w:rPr>
      <w:rFonts w:ascii="Times" w:hAnsi="Times"/>
      <w:szCs w:val="24"/>
    </w:rPr>
  </w:style>
  <w:style w:type="paragraph" w:styleId="BodyText2">
    <w:name w:val="Body Text 2"/>
    <w:basedOn w:val="Normal"/>
    <w:rsid w:val="005F4483"/>
    <w:pPr>
      <w:tabs>
        <w:tab w:val="left" w:pos="1985"/>
      </w:tabs>
      <w:spacing w:after="0"/>
      <w:jc w:val="both"/>
    </w:pPr>
    <w:rPr>
      <w:rFonts w:ascii="Arial" w:hAnsi="Arial"/>
      <w:sz w:val="22"/>
    </w:rPr>
  </w:style>
  <w:style w:type="character" w:customStyle="1" w:styleId="Heading1Char">
    <w:name w:val="Heading 1 Char"/>
    <w:rsid w:val="005F4483"/>
    <w:rPr>
      <w:rFonts w:ascii="Arial" w:hAnsi="Arial"/>
      <w:sz w:val="36"/>
      <w:lang w:val="en-GB" w:eastAsia="en-US" w:bidi="ar-SA"/>
    </w:rPr>
  </w:style>
  <w:style w:type="paragraph" w:customStyle="1" w:styleId="body">
    <w:name w:val="body"/>
    <w:basedOn w:val="Normal"/>
    <w:rsid w:val="005F4483"/>
    <w:pPr>
      <w:tabs>
        <w:tab w:val="left" w:pos="2160"/>
      </w:tabs>
      <w:spacing w:before="120" w:after="120" w:line="280" w:lineRule="atLeast"/>
      <w:jc w:val="both"/>
    </w:pPr>
    <w:rPr>
      <w:rFonts w:ascii="New York" w:hAnsi="New York"/>
      <w:sz w:val="24"/>
    </w:rPr>
  </w:style>
  <w:style w:type="table" w:styleId="TableGrid">
    <w:name w:val="Table Grid"/>
    <w:basedOn w:val="TableNormal"/>
    <w:rsid w:val="005F4483"/>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F4483"/>
  </w:style>
  <w:style w:type="character" w:styleId="CommentReference">
    <w:name w:val="annotation reference"/>
    <w:uiPriority w:val="99"/>
    <w:semiHidden/>
    <w:rsid w:val="005F4483"/>
    <w:rPr>
      <w:sz w:val="16"/>
      <w:szCs w:val="16"/>
    </w:rPr>
  </w:style>
  <w:style w:type="paragraph" w:styleId="CommentText">
    <w:name w:val="annotation text"/>
    <w:basedOn w:val="Normal"/>
    <w:link w:val="CommentTextChar"/>
    <w:uiPriority w:val="99"/>
    <w:rsid w:val="005F4483"/>
    <w:rPr>
      <w:lang/>
    </w:rPr>
  </w:style>
  <w:style w:type="paragraph" w:styleId="CommentSubject">
    <w:name w:val="annotation subject"/>
    <w:basedOn w:val="CommentText"/>
    <w:next w:val="CommentText"/>
    <w:semiHidden/>
    <w:rsid w:val="005F4483"/>
    <w:rPr>
      <w:b/>
      <w:bCs/>
    </w:rPr>
  </w:style>
  <w:style w:type="paragraph" w:styleId="BalloonText">
    <w:name w:val="Balloon Text"/>
    <w:basedOn w:val="Normal"/>
    <w:semiHidden/>
    <w:rsid w:val="005F4483"/>
    <w:rPr>
      <w:rFonts w:ascii="Tahoma" w:hAnsi="Tahoma" w:cs="Tahoma"/>
      <w:sz w:val="16"/>
      <w:szCs w:val="16"/>
    </w:rPr>
  </w:style>
  <w:style w:type="paragraph" w:customStyle="1" w:styleId="CRCoverPage">
    <w:name w:val="CR Cover Page"/>
    <w:rsid w:val="005F4483"/>
    <w:pPr>
      <w:spacing w:after="120"/>
    </w:pPr>
    <w:rPr>
      <w:rFonts w:ascii="Arial" w:eastAsia="MS Mincho" w:hAnsi="Arial"/>
      <w:lang w:val="en-GB" w:eastAsia="en-US"/>
    </w:rPr>
  </w:style>
  <w:style w:type="character" w:customStyle="1" w:styleId="Heading1Char1">
    <w:name w:val="Heading 1 Char1"/>
    <w:link w:val="Heading1"/>
    <w:rsid w:val="005F4483"/>
    <w:rPr>
      <w:rFonts w:ascii="Arial" w:hAnsi="Arial"/>
      <w:sz w:val="36"/>
      <w:lang w:val="en-GB" w:eastAsia="en-US"/>
    </w:rPr>
  </w:style>
  <w:style w:type="character" w:customStyle="1" w:styleId="Heading2Char">
    <w:name w:val="Heading 2 Char"/>
    <w:link w:val="Heading2"/>
    <w:rsid w:val="005F4483"/>
    <w:rPr>
      <w:rFonts w:ascii="Arial" w:hAnsi="Arial"/>
      <w:sz w:val="32"/>
      <w:lang w:val="en-GB" w:eastAsia="en-US"/>
    </w:rPr>
  </w:style>
  <w:style w:type="character" w:customStyle="1" w:styleId="Heading3Char">
    <w:name w:val="Heading 3 Char"/>
    <w:link w:val="Heading3"/>
    <w:rsid w:val="005F4483"/>
    <w:rPr>
      <w:rFonts w:ascii="Arial" w:hAnsi="Arial"/>
      <w:sz w:val="28"/>
      <w:lang w:val="en-GB" w:eastAsia="en-US"/>
    </w:rPr>
  </w:style>
  <w:style w:type="character" w:customStyle="1" w:styleId="Heading4Char">
    <w:name w:val="Heading 4 Char"/>
    <w:aliases w:val="h4 Char"/>
    <w:link w:val="Heading4"/>
    <w:rsid w:val="005F4483"/>
    <w:rPr>
      <w:rFonts w:ascii="Arial" w:hAnsi="Arial"/>
      <w:sz w:val="24"/>
      <w:lang w:val="en-GB" w:eastAsia="en-US"/>
    </w:rPr>
  </w:style>
  <w:style w:type="character" w:customStyle="1" w:styleId="Heading5Char">
    <w:name w:val="Heading 5 Char"/>
    <w:link w:val="Heading5"/>
    <w:rsid w:val="005F4483"/>
    <w:rPr>
      <w:rFonts w:ascii="Arial" w:hAnsi="Arial"/>
      <w:sz w:val="22"/>
      <w:lang w:val="en-GB" w:eastAsia="en-US"/>
    </w:rPr>
  </w:style>
  <w:style w:type="character" w:customStyle="1" w:styleId="CharChar3">
    <w:name w:val="Char Char3"/>
    <w:rsid w:val="005F4483"/>
    <w:rPr>
      <w:rFonts w:ascii="Arial" w:hAnsi="Arial"/>
      <w:sz w:val="36"/>
      <w:lang w:val="en-GB" w:eastAsia="en-US" w:bidi="ar-SA"/>
    </w:rPr>
  </w:style>
  <w:style w:type="character" w:customStyle="1" w:styleId="CharChar2">
    <w:name w:val="Char Char2"/>
    <w:rsid w:val="005F4483"/>
    <w:rPr>
      <w:rFonts w:ascii="Arial" w:hAnsi="Arial"/>
      <w:sz w:val="32"/>
      <w:lang w:val="en-GB" w:eastAsia="en-US" w:bidi="ar-SA"/>
    </w:rPr>
  </w:style>
  <w:style w:type="character" w:customStyle="1" w:styleId="CharChar1">
    <w:name w:val="Char Char1"/>
    <w:rsid w:val="005F4483"/>
    <w:rPr>
      <w:rFonts w:ascii="Arial" w:hAnsi="Arial"/>
      <w:sz w:val="28"/>
      <w:lang w:val="en-GB" w:eastAsia="en-US" w:bidi="ar-SA"/>
    </w:rPr>
  </w:style>
  <w:style w:type="character" w:customStyle="1" w:styleId="h4CharChar">
    <w:name w:val="h4 Char Char"/>
    <w:rsid w:val="005F4483"/>
    <w:rPr>
      <w:rFonts w:ascii="Arial" w:hAnsi="Arial"/>
      <w:sz w:val="24"/>
      <w:lang w:val="en-GB" w:eastAsia="en-US" w:bidi="ar-SA"/>
    </w:rPr>
  </w:style>
  <w:style w:type="character" w:customStyle="1" w:styleId="CharChar">
    <w:name w:val="Char Char"/>
    <w:rsid w:val="005F4483"/>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5F4483"/>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F4483"/>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F4483"/>
    <w:pPr>
      <w:spacing w:after="60"/>
      <w:jc w:val="center"/>
      <w:outlineLvl w:val="1"/>
    </w:pPr>
    <w:rPr>
      <w:rFonts w:ascii="Cambria" w:eastAsia="Times New Roman" w:hAnsi="Cambria"/>
      <w:sz w:val="24"/>
      <w:szCs w:val="24"/>
      <w:lang/>
    </w:rPr>
  </w:style>
  <w:style w:type="character" w:customStyle="1" w:styleId="SubtitleChar">
    <w:name w:val="Subtitle Char"/>
    <w:link w:val="Subtitle"/>
    <w:rsid w:val="005F4483"/>
    <w:rPr>
      <w:rFonts w:ascii="Cambria" w:eastAsia="Times New Roman" w:hAnsi="Cambria"/>
      <w:sz w:val="24"/>
      <w:szCs w:val="24"/>
      <w:lang/>
    </w:rPr>
  </w:style>
  <w:style w:type="paragraph" w:styleId="Revision">
    <w:name w:val="Revision"/>
    <w:hidden/>
    <w:uiPriority w:val="99"/>
    <w:semiHidden/>
    <w:rsid w:val="005F4483"/>
    <w:rPr>
      <w:rFonts w:ascii="Times New Roman" w:hAnsi="Times New Roman"/>
      <w:lang w:val="en-GB" w:eastAsia="en-US"/>
    </w:rPr>
  </w:style>
  <w:style w:type="paragraph" w:styleId="NormalWeb">
    <w:name w:val="Normal (Web)"/>
    <w:basedOn w:val="Normal"/>
    <w:uiPriority w:val="99"/>
    <w:unhideWhenUsed/>
    <w:rsid w:val="005F448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F4483"/>
    <w:rPr>
      <w:rFonts w:ascii="Times New Roman" w:hAnsi="Times New Roman"/>
      <w:lang/>
    </w:rPr>
  </w:style>
  <w:style w:type="character" w:styleId="PlaceholderText">
    <w:name w:val="Placeholder Text"/>
    <w:uiPriority w:val="99"/>
    <w:semiHidden/>
    <w:rsid w:val="005F4483"/>
    <w:rPr>
      <w:color w:val="808080"/>
    </w:rPr>
  </w:style>
  <w:style w:type="character" w:styleId="Hyperlink">
    <w:name w:val="Hyperlink"/>
    <w:rsid w:val="005F4483"/>
    <w:rPr>
      <w:color w:val="0000FF"/>
      <w:u w:val="single"/>
    </w:rPr>
  </w:style>
  <w:style w:type="character" w:styleId="FollowedHyperlink">
    <w:name w:val="FollowedHyperlink"/>
    <w:rsid w:val="005F4483"/>
    <w:rPr>
      <w:color w:val="800080"/>
      <w:u w:val="single"/>
    </w:rPr>
  </w:style>
  <w:style w:type="table" w:styleId="DarkList-Accent6">
    <w:name w:val="Dark List Accent 6"/>
    <w:basedOn w:val="TableNormal"/>
    <w:uiPriority w:val="70"/>
    <w:rsid w:val="005F4483"/>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F4483"/>
    <w:rPr>
      <w:rFonts w:ascii="Arial" w:hAnsi="Arial"/>
      <w:b/>
      <w:i/>
      <w:noProof/>
      <w:sz w:val="18"/>
      <w:lang w:eastAsia="en-US"/>
    </w:rPr>
  </w:style>
  <w:style w:type="paragraph" w:customStyle="1" w:styleId="Doc-text2">
    <w:name w:val="Doc-text2"/>
    <w:basedOn w:val="Normal"/>
    <w:link w:val="Doc-text2Char"/>
    <w:qFormat/>
    <w:rsid w:val="005F448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F4483"/>
    <w:rPr>
      <w:rFonts w:ascii="Arial" w:eastAsia="MS Mincho" w:hAnsi="Arial"/>
      <w:szCs w:val="24"/>
      <w:lang w:eastAsia="en-GB"/>
    </w:rPr>
  </w:style>
  <w:style w:type="character" w:customStyle="1" w:styleId="TALCar">
    <w:name w:val="TAL Car"/>
    <w:rsid w:val="005F4483"/>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
    <w:link w:val="ListParagraph"/>
    <w:uiPriority w:val="34"/>
    <w:qFormat/>
    <w:locked/>
    <w:rsid w:val="00EA4509"/>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38"/>
      </w:numPr>
      <w:overflowPunct/>
      <w:autoSpaceDE/>
      <w:autoSpaceDN/>
      <w:adjustRightInd/>
      <w:spacing w:after="0"/>
      <w:textAlignment w:val="auto"/>
    </w:pPr>
    <w:rPr>
      <w:rFonts w:eastAsia="Times New Roman"/>
      <w:szCs w:val="24"/>
    </w:rPr>
  </w:style>
</w:styles>
</file>

<file path=word/webSettings.xml><?xml version="1.0" encoding="utf-8"?>
<w:webSettings xmlns:r="http://schemas.openxmlformats.org/officeDocument/2006/relationships" xmlns:w="http://schemas.openxmlformats.org/wordprocessingml/2006/main">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charset w:val="00"/>
    <w:family w:val="swiss"/>
    <w:pitch w:val="variable"/>
    <w:sig w:usb0="E0002AFF" w:usb1="C000247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720"/>
  <w:characterSpacingControl w:val="doNotCompress"/>
  <w:compat>
    <w:useFELayout/>
  </w:compat>
  <w:rsids>
    <w:rsidRoot w:val="001824B7"/>
    <w:rsid w:val="000316F9"/>
    <w:rsid w:val="000415BC"/>
    <w:rsid w:val="000602EA"/>
    <w:rsid w:val="00081BDF"/>
    <w:rsid w:val="000F6771"/>
    <w:rsid w:val="001530CB"/>
    <w:rsid w:val="00161CEF"/>
    <w:rsid w:val="00181842"/>
    <w:rsid w:val="001824B7"/>
    <w:rsid w:val="001C3E54"/>
    <w:rsid w:val="002B2153"/>
    <w:rsid w:val="002C1D0B"/>
    <w:rsid w:val="004039AF"/>
    <w:rsid w:val="004306AB"/>
    <w:rsid w:val="00445E94"/>
    <w:rsid w:val="00506443"/>
    <w:rsid w:val="005B0310"/>
    <w:rsid w:val="00603DCC"/>
    <w:rsid w:val="0063431D"/>
    <w:rsid w:val="0068518C"/>
    <w:rsid w:val="00704620"/>
    <w:rsid w:val="007A6F58"/>
    <w:rsid w:val="0084475B"/>
    <w:rsid w:val="00883E0E"/>
    <w:rsid w:val="008E4C2B"/>
    <w:rsid w:val="009A4888"/>
    <w:rsid w:val="009C1698"/>
    <w:rsid w:val="00A519C0"/>
    <w:rsid w:val="00AC1D4C"/>
    <w:rsid w:val="00B74A67"/>
    <w:rsid w:val="00B87B87"/>
    <w:rsid w:val="00BB0E8E"/>
    <w:rsid w:val="00C2201F"/>
    <w:rsid w:val="00C32A45"/>
    <w:rsid w:val="00C8017C"/>
    <w:rsid w:val="00CB3144"/>
    <w:rsid w:val="00CB79A0"/>
    <w:rsid w:val="00D73914"/>
    <w:rsid w:val="00DD6094"/>
    <w:rsid w:val="00E154B1"/>
    <w:rsid w:val="00F7783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C49A76A-2809-4D40-AE25-52821C5B9D91}">
  <ds:schemaRefs>
    <ds:schemaRef ds:uri="http://schemas.openxmlformats.org/officeDocument/2006/bibliography"/>
  </ds:schemaRefs>
</ds:datastoreItem>
</file>

<file path=customXml/itemProps5.xml><?xml version="1.0" encoding="utf-8"?>
<ds:datastoreItem xmlns:ds="http://schemas.openxmlformats.org/officeDocument/2006/customXml" ds:itemID="{D9FB95CB-6134-403E-A267-47AE937CC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8</TotalTime>
  <Pages>8</Pages>
  <Words>2619</Words>
  <Characters>15367</Characters>
  <Application>Microsoft Office Word</Application>
  <DocSecurity>0</DocSecurity>
  <Lines>128</Lines>
  <Paragraphs>35</Paragraphs>
  <ScaleCrop>false</ScaleCrop>
  <HeadingPairs>
    <vt:vector size="2" baseType="variant">
      <vt:variant>
        <vt:lpstr>Title</vt:lpstr>
      </vt:variant>
      <vt:variant>
        <vt:i4>1</vt:i4>
      </vt:variant>
    </vt:vector>
  </HeadingPairs>
  <TitlesOfParts>
    <vt:vector size="1" baseType="lpstr">
      <vt:lpstr>Summary of Discussion for NR Radio Link Monitoring</vt:lpstr>
    </vt:vector>
  </TitlesOfParts>
  <Company>Intel</Company>
  <LinksUpToDate>false</LinksUpToDate>
  <CharactersWithSpaces>17951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Discussion for NR Radio Link Monitoring</dc:title>
  <dc:subject>R1-1721369</dc:subject>
  <dc:creator>Lee, Daewon</dc:creator>
  <cp:keywords>CTPClassification=CTP_PUBLIC:VisualMarkings=</cp:keywords>
  <dc:description>Prague, Czech Republic, 09-13th October, 2017</dc:description>
  <cp:lastModifiedBy>mtk12330</cp:lastModifiedBy>
  <cp:revision>10</cp:revision>
  <cp:lastPrinted>2011-11-09T22:49:00Z</cp:lastPrinted>
  <dcterms:created xsi:type="dcterms:W3CDTF">2017-11-26T04:57:00Z</dcterms:created>
  <dcterms:modified xsi:type="dcterms:W3CDTF">2017-11-27T09:45:00Z</dcterms:modified>
  <cp:category>#90bis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90a3afe9-2d62-44c7-85e9-326a98f33340</vt:lpwstr>
  </property>
  <property fmtid="{D5CDD505-2E9C-101B-9397-08002B2CF9AE}" pid="4" name="CTP_TimeStamp">
    <vt:lpwstr>2017-11-26 08:47:09Z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CTP_PUBLIC</vt:lpwstr>
  </property>
</Properties>
</file>